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353F7F" w14:textId="77777777" w:rsidR="002B3587" w:rsidRPr="00E570A3" w:rsidRDefault="00732670" w:rsidP="002B3587">
      <w:pPr>
        <w:jc w:val="center"/>
        <w:rPr>
          <w:rFonts w:asciiTheme="minorHAnsi" w:hAnsiTheme="minorHAnsi" w:cstheme="minorHAnsi"/>
          <w:b/>
          <w:smallCaps/>
          <w:color w:val="7F7F7F" w:themeColor="text1" w:themeTint="80"/>
        </w:rPr>
      </w:pPr>
      <w:r w:rsidRPr="00E570A3">
        <w:rPr>
          <w:rFonts w:asciiTheme="minorHAnsi" w:hAnsiTheme="minorHAnsi" w:cstheme="minorHAnsi"/>
          <w:b/>
          <w:bCs/>
          <w:smallCaps/>
          <w:color w:val="7F7F7F" w:themeColor="text1" w:themeTint="80"/>
          <w:lang w:val="es-ES"/>
        </w:rPr>
        <w:t>M</w:t>
      </w:r>
      <w:r w:rsidR="002B3587" w:rsidRPr="00E570A3">
        <w:rPr>
          <w:rFonts w:asciiTheme="minorHAnsi" w:hAnsiTheme="minorHAnsi" w:cstheme="minorHAnsi"/>
          <w:b/>
          <w:bCs/>
          <w:smallCaps/>
          <w:color w:val="7F7F7F" w:themeColor="text1" w:themeTint="80"/>
          <w:lang w:val="es-ES"/>
        </w:rPr>
        <w:t xml:space="preserve">edición </w:t>
      </w:r>
      <w:r w:rsidR="00F742AC">
        <w:rPr>
          <w:rFonts w:asciiTheme="minorHAnsi" w:hAnsiTheme="minorHAnsi" w:cstheme="minorHAnsi"/>
          <w:b/>
          <w:bCs/>
          <w:smallCaps/>
          <w:color w:val="7F7F7F" w:themeColor="text1" w:themeTint="80"/>
          <w:lang w:val="es-ES"/>
        </w:rPr>
        <w:t>Julio</w:t>
      </w:r>
      <w:r w:rsidR="000D5803" w:rsidRPr="00E570A3">
        <w:rPr>
          <w:rFonts w:asciiTheme="minorHAnsi" w:hAnsiTheme="minorHAnsi" w:cstheme="minorHAnsi"/>
          <w:b/>
          <w:bCs/>
          <w:smallCaps/>
          <w:color w:val="7F7F7F" w:themeColor="text1" w:themeTint="80"/>
          <w:lang w:val="es-ES"/>
        </w:rPr>
        <w:t xml:space="preserve"> 202</w:t>
      </w:r>
      <w:r w:rsidR="00F742AC">
        <w:rPr>
          <w:rFonts w:asciiTheme="minorHAnsi" w:hAnsiTheme="minorHAnsi" w:cstheme="minorHAnsi"/>
          <w:b/>
          <w:bCs/>
          <w:smallCaps/>
          <w:color w:val="7F7F7F" w:themeColor="text1" w:themeTint="80"/>
          <w:lang w:val="es-ES"/>
        </w:rPr>
        <w:t>1</w:t>
      </w:r>
    </w:p>
    <w:p w14:paraId="54F14BCF" w14:textId="29BA558D" w:rsidR="00F92420" w:rsidRPr="0052461E" w:rsidRDefault="00997861" w:rsidP="00F92420">
      <w:pPr>
        <w:jc w:val="center"/>
        <w:rPr>
          <w:rFonts w:asciiTheme="minorHAnsi" w:hAnsiTheme="minorHAnsi" w:cstheme="minorHAnsi"/>
          <w:b/>
          <w:bCs/>
          <w:smallCaps/>
          <w:color w:val="1F497D" w:themeColor="text2"/>
          <w:sz w:val="28"/>
          <w:lang w:val="es-ES"/>
        </w:rPr>
      </w:pPr>
      <w:r w:rsidRPr="0052461E">
        <w:rPr>
          <w:rFonts w:asciiTheme="minorHAnsi" w:hAnsiTheme="minorHAnsi" w:cstheme="minorHAnsi"/>
          <w:b/>
          <w:bCs/>
          <w:smallCaps/>
          <w:color w:val="1F497D" w:themeColor="text2"/>
          <w:sz w:val="28"/>
          <w:lang w:val="es-ES"/>
        </w:rPr>
        <w:t>En el comienzo de la recuperación  las empresas se preparan para la nueva normalidad. Teletrabajo</w:t>
      </w:r>
      <w:r w:rsidR="0052461E" w:rsidRPr="0052461E">
        <w:rPr>
          <w:rFonts w:asciiTheme="minorHAnsi" w:hAnsiTheme="minorHAnsi" w:cstheme="minorHAnsi"/>
          <w:b/>
          <w:bCs/>
          <w:smallCaps/>
          <w:color w:val="1F497D" w:themeColor="text2"/>
          <w:sz w:val="28"/>
          <w:lang w:val="es-ES"/>
        </w:rPr>
        <w:t>,</w:t>
      </w:r>
      <w:r w:rsidR="0052461E">
        <w:rPr>
          <w:rFonts w:asciiTheme="minorHAnsi" w:hAnsiTheme="minorHAnsi" w:cstheme="minorHAnsi"/>
          <w:b/>
          <w:bCs/>
          <w:smallCaps/>
          <w:color w:val="1F497D" w:themeColor="text2"/>
          <w:sz w:val="28"/>
          <w:lang w:val="es-ES"/>
        </w:rPr>
        <w:t xml:space="preserve"> Digitalización y S</w:t>
      </w:r>
      <w:r w:rsidRPr="0052461E">
        <w:rPr>
          <w:rFonts w:asciiTheme="minorHAnsi" w:hAnsiTheme="minorHAnsi" w:cstheme="minorHAnsi"/>
          <w:b/>
          <w:bCs/>
          <w:smallCaps/>
          <w:color w:val="1F497D" w:themeColor="text2"/>
          <w:sz w:val="28"/>
          <w:lang w:val="es-ES"/>
        </w:rPr>
        <w:t>ustentabilidad entre las prioridades</w:t>
      </w:r>
    </w:p>
    <w:p w14:paraId="5E5B1AFA" w14:textId="77777777" w:rsidR="0052461E" w:rsidRPr="00E570A3" w:rsidRDefault="0052461E" w:rsidP="00F92420">
      <w:pPr>
        <w:jc w:val="center"/>
        <w:rPr>
          <w:rFonts w:asciiTheme="minorHAnsi" w:hAnsiTheme="minorHAnsi" w:cstheme="minorHAnsi"/>
          <w:b/>
          <w:bCs/>
          <w:smallCaps/>
          <w:color w:val="1F497D" w:themeColor="text2"/>
        </w:rPr>
      </w:pPr>
      <w:bookmarkStart w:id="0" w:name="_GoBack"/>
      <w:bookmarkEnd w:id="0"/>
    </w:p>
    <w:tbl>
      <w:tblPr>
        <w:tblW w:w="10177" w:type="dxa"/>
        <w:jc w:val="center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0177"/>
      </w:tblGrid>
      <w:tr w:rsidR="002B3587" w:rsidRPr="00E570A3" w14:paraId="23759385" w14:textId="77777777" w:rsidTr="00723FE2">
        <w:trPr>
          <w:trHeight w:val="6838"/>
          <w:jc w:val="center"/>
        </w:trPr>
        <w:tc>
          <w:tcPr>
            <w:tcW w:w="10177" w:type="dxa"/>
            <w:tcBorders>
              <w:top w:val="double" w:sz="4" w:space="0" w:color="1F497D"/>
              <w:left w:val="double" w:sz="4" w:space="0" w:color="1F497D"/>
              <w:bottom w:val="double" w:sz="4" w:space="0" w:color="1F497D"/>
              <w:right w:val="double" w:sz="4" w:space="0" w:color="1F497D"/>
            </w:tcBorders>
            <w:vAlign w:val="center"/>
          </w:tcPr>
          <w:p w14:paraId="47F6230F" w14:textId="77777777" w:rsidR="005444FA" w:rsidRPr="00E570A3" w:rsidRDefault="005444FA" w:rsidP="00531BC7">
            <w:pPr>
              <w:ind w:left="284"/>
              <w:rPr>
                <w:rFonts w:asciiTheme="minorHAnsi" w:hAnsiTheme="minorHAnsi" w:cstheme="minorHAnsi"/>
                <w:b/>
                <w:smallCaps/>
                <w:color w:val="1F497D" w:themeColor="text2"/>
                <w:lang w:val="es-ES"/>
              </w:rPr>
            </w:pPr>
            <w:r w:rsidRPr="00E570A3">
              <w:rPr>
                <w:rFonts w:asciiTheme="minorHAnsi" w:hAnsiTheme="minorHAnsi" w:cstheme="minorHAnsi"/>
                <w:b/>
                <w:smallCaps/>
                <w:color w:val="1F497D" w:themeColor="text2"/>
                <w:lang w:val="es-ES"/>
              </w:rPr>
              <w:t>Principales emergentes</w:t>
            </w:r>
          </w:p>
          <w:p w14:paraId="02233B67" w14:textId="77777777" w:rsidR="00E81A91" w:rsidRPr="00E570A3" w:rsidRDefault="0097282F" w:rsidP="000359AA">
            <w:pPr>
              <w:spacing w:before="240" w:line="360" w:lineRule="auto"/>
              <w:ind w:left="284"/>
              <w:rPr>
                <w:rFonts w:asciiTheme="minorHAnsi" w:hAnsiTheme="minorHAnsi" w:cstheme="minorHAnsi"/>
                <w:b/>
                <w:bCs/>
                <w:iCs/>
                <w:lang w:val="es-ES"/>
              </w:rPr>
            </w:pPr>
            <w:r w:rsidRPr="00E570A3">
              <w:rPr>
                <w:rFonts w:asciiTheme="minorHAnsi" w:hAnsiTheme="minorHAnsi" w:cstheme="minorHAnsi"/>
                <w:b/>
                <w:bCs/>
                <w:iCs/>
                <w:lang w:val="es-ES"/>
              </w:rPr>
              <w:t>Expectativas sobre la economía nacional</w:t>
            </w:r>
          </w:p>
          <w:p w14:paraId="1CAA9F62" w14:textId="77777777" w:rsidR="00795016" w:rsidRPr="00795016" w:rsidRDefault="00795016" w:rsidP="000359AA">
            <w:pPr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 w:rsidRPr="00795016">
              <w:rPr>
                <w:rFonts w:asciiTheme="minorHAnsi" w:hAnsiTheme="minorHAnsi" w:cstheme="minorHAnsi"/>
              </w:rPr>
              <w:t>La profundidad de la crisis fue la prevista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58B13896" w14:textId="77777777" w:rsidR="00135F99" w:rsidRPr="00795016" w:rsidRDefault="00795016" w:rsidP="000359AA">
            <w:pPr>
              <w:pStyle w:val="Prrafodelista"/>
              <w:numPr>
                <w:ilvl w:val="0"/>
                <w:numId w:val="23"/>
              </w:numPr>
              <w:rPr>
                <w:rFonts w:asciiTheme="minorHAnsi" w:hAnsiTheme="minorHAnsi" w:cstheme="minorHAnsi"/>
                <w:bCs/>
              </w:rPr>
            </w:pPr>
            <w:r w:rsidRPr="00795016">
              <w:rPr>
                <w:rFonts w:asciiTheme="minorHAnsi" w:hAnsiTheme="minorHAnsi" w:cstheme="minorHAnsi"/>
                <w:lang w:val="es-ES"/>
              </w:rPr>
              <w:t>La recuperación de la economía no es inmediata</w:t>
            </w:r>
            <w:r>
              <w:rPr>
                <w:rFonts w:asciiTheme="minorHAnsi" w:hAnsiTheme="minorHAnsi" w:cstheme="minorHAnsi"/>
                <w:lang w:val="es-ES"/>
              </w:rPr>
              <w:t>.</w:t>
            </w:r>
          </w:p>
          <w:p w14:paraId="21D4B600" w14:textId="77777777" w:rsidR="00795016" w:rsidRPr="00E570A3" w:rsidRDefault="00795016" w:rsidP="00795016">
            <w:pPr>
              <w:pStyle w:val="Prrafodelista"/>
              <w:ind w:left="1004" w:firstLine="0"/>
              <w:rPr>
                <w:rFonts w:asciiTheme="minorHAnsi" w:hAnsiTheme="minorHAnsi" w:cstheme="minorHAnsi"/>
                <w:bCs/>
              </w:rPr>
            </w:pPr>
          </w:p>
          <w:p w14:paraId="7856D9DD" w14:textId="77777777" w:rsidR="0097282F" w:rsidRPr="00E570A3" w:rsidRDefault="0097282F" w:rsidP="00DE3CAD">
            <w:pPr>
              <w:ind w:left="284"/>
              <w:rPr>
                <w:rFonts w:asciiTheme="minorHAnsi" w:hAnsiTheme="minorHAnsi" w:cstheme="minorHAnsi"/>
                <w:b/>
                <w:bCs/>
              </w:rPr>
            </w:pPr>
            <w:r w:rsidRPr="00E570A3">
              <w:rPr>
                <w:rFonts w:asciiTheme="minorHAnsi" w:hAnsiTheme="minorHAnsi" w:cstheme="minorHAnsi"/>
                <w:b/>
                <w:bCs/>
              </w:rPr>
              <w:t>Perspectivas para las empresas</w:t>
            </w:r>
          </w:p>
          <w:p w14:paraId="36F0F882" w14:textId="77777777" w:rsidR="00795016" w:rsidRPr="000359AA" w:rsidRDefault="00795016" w:rsidP="000359AA">
            <w:pPr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 w:rsidRPr="00795016">
              <w:rPr>
                <w:rFonts w:asciiTheme="minorHAnsi" w:hAnsiTheme="minorHAnsi" w:cstheme="minorHAnsi"/>
                <w:lang w:val="es-ES"/>
              </w:rPr>
              <w:t>Cuatro de cada diez entrevistados espera alguna evolución positiva de sus ventas, las que parecen haber llegado a un piso</w:t>
            </w:r>
            <w:r>
              <w:rPr>
                <w:rFonts w:asciiTheme="minorHAnsi" w:hAnsiTheme="minorHAnsi" w:cstheme="minorHAnsi"/>
                <w:lang w:val="es-ES"/>
              </w:rPr>
              <w:t>.</w:t>
            </w:r>
          </w:p>
          <w:p w14:paraId="557A6B91" w14:textId="317B1C84" w:rsidR="000359AA" w:rsidRPr="00795016" w:rsidRDefault="000359AA" w:rsidP="000359AA">
            <w:pPr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es-ES"/>
              </w:rPr>
              <w:t>El saldo</w:t>
            </w:r>
            <w:r w:rsidR="00DD215B">
              <w:rPr>
                <w:rFonts w:asciiTheme="minorHAnsi" w:hAnsiTheme="minorHAnsi" w:cstheme="minorHAnsi"/>
                <w:lang w:val="es-ES"/>
              </w:rPr>
              <w:t xml:space="preserve"> neto del empleo privado continú</w:t>
            </w:r>
            <w:r>
              <w:rPr>
                <w:rFonts w:asciiTheme="minorHAnsi" w:hAnsiTheme="minorHAnsi" w:cstheme="minorHAnsi"/>
                <w:lang w:val="es-ES"/>
              </w:rPr>
              <w:t>a siendo negativo, aunque en menor medida.</w:t>
            </w:r>
          </w:p>
          <w:p w14:paraId="547D796F" w14:textId="77777777" w:rsidR="00795016" w:rsidRDefault="00795016" w:rsidP="000359AA">
            <w:pPr>
              <w:numPr>
                <w:ilvl w:val="0"/>
                <w:numId w:val="23"/>
              </w:numPr>
              <w:rPr>
                <w:rFonts w:asciiTheme="minorHAnsi" w:hAnsiTheme="minorHAnsi" w:cstheme="minorHAnsi"/>
                <w:lang w:val="es-ES"/>
              </w:rPr>
            </w:pPr>
            <w:r w:rsidRPr="00795016">
              <w:rPr>
                <w:rFonts w:asciiTheme="minorHAnsi" w:hAnsiTheme="minorHAnsi" w:cstheme="minorHAnsi"/>
                <w:lang w:val="es-ES"/>
              </w:rPr>
              <w:t>Horizonte de exportaciones sin cambios</w:t>
            </w:r>
            <w:r>
              <w:rPr>
                <w:rFonts w:asciiTheme="minorHAnsi" w:hAnsiTheme="minorHAnsi" w:cstheme="minorHAnsi"/>
                <w:lang w:val="es-ES"/>
              </w:rPr>
              <w:t>.</w:t>
            </w:r>
          </w:p>
          <w:p w14:paraId="6CA87668" w14:textId="77777777" w:rsidR="00795016" w:rsidRDefault="00795016" w:rsidP="000359AA">
            <w:pPr>
              <w:numPr>
                <w:ilvl w:val="0"/>
                <w:numId w:val="23"/>
              </w:numPr>
              <w:rPr>
                <w:rFonts w:asciiTheme="minorHAnsi" w:hAnsiTheme="minorHAnsi" w:cstheme="minorHAnsi"/>
                <w:lang w:val="es-ES"/>
              </w:rPr>
            </w:pPr>
            <w:r w:rsidRPr="00795016">
              <w:rPr>
                <w:rFonts w:asciiTheme="minorHAnsi" w:hAnsiTheme="minorHAnsi" w:cstheme="minorHAnsi"/>
                <w:lang w:val="es-ES"/>
              </w:rPr>
              <w:t>Caída de inversiones como proporción de las ventas</w:t>
            </w:r>
            <w:r>
              <w:rPr>
                <w:rFonts w:asciiTheme="minorHAnsi" w:hAnsiTheme="minorHAnsi" w:cstheme="minorHAnsi"/>
                <w:lang w:val="es-ES"/>
              </w:rPr>
              <w:t>.</w:t>
            </w:r>
          </w:p>
          <w:p w14:paraId="15D360E1" w14:textId="77777777" w:rsidR="00965A5E" w:rsidRPr="00E570A3" w:rsidRDefault="00965A5E" w:rsidP="00965A5E">
            <w:pPr>
              <w:pStyle w:val="Prrafodelista"/>
              <w:ind w:left="1004" w:firstLine="0"/>
              <w:rPr>
                <w:rFonts w:asciiTheme="minorHAnsi" w:hAnsiTheme="minorHAnsi" w:cstheme="minorHAnsi"/>
                <w:bCs/>
              </w:rPr>
            </w:pPr>
          </w:p>
          <w:p w14:paraId="69385D32" w14:textId="77777777" w:rsidR="00573C86" w:rsidRPr="00E570A3" w:rsidRDefault="00573C86" w:rsidP="00531BC7">
            <w:pPr>
              <w:ind w:left="284"/>
              <w:rPr>
                <w:rFonts w:asciiTheme="minorHAnsi" w:hAnsiTheme="minorHAnsi" w:cstheme="minorHAnsi"/>
                <w:b/>
                <w:bCs/>
              </w:rPr>
            </w:pPr>
            <w:r w:rsidRPr="00E570A3">
              <w:rPr>
                <w:rFonts w:asciiTheme="minorHAnsi" w:hAnsiTheme="minorHAnsi" w:cstheme="minorHAnsi"/>
                <w:b/>
                <w:bCs/>
              </w:rPr>
              <w:t>Factores de importancia para el crecimiento</w:t>
            </w:r>
          </w:p>
          <w:p w14:paraId="325C2F9E" w14:textId="77777777" w:rsidR="00795016" w:rsidRDefault="00795016" w:rsidP="000359AA">
            <w:pPr>
              <w:numPr>
                <w:ilvl w:val="0"/>
                <w:numId w:val="23"/>
              </w:numPr>
              <w:rPr>
                <w:rFonts w:asciiTheme="minorHAnsi" w:hAnsiTheme="minorHAnsi" w:cstheme="minorHAnsi"/>
                <w:bCs/>
                <w:color w:val="262626"/>
              </w:rPr>
            </w:pPr>
            <w:r w:rsidRPr="00795016">
              <w:rPr>
                <w:rFonts w:asciiTheme="minorHAnsi" w:hAnsiTheme="minorHAnsi" w:cstheme="minorHAnsi"/>
                <w:bCs/>
                <w:color w:val="262626"/>
              </w:rPr>
              <w:t>Inflación y política impositiva, principales trabas para la competitividad</w:t>
            </w:r>
            <w:r>
              <w:rPr>
                <w:rFonts w:asciiTheme="minorHAnsi" w:hAnsiTheme="minorHAnsi" w:cstheme="minorHAnsi"/>
                <w:bCs/>
                <w:color w:val="262626"/>
              </w:rPr>
              <w:t>.</w:t>
            </w:r>
          </w:p>
          <w:p w14:paraId="159B7BD2" w14:textId="77777777" w:rsidR="009F0FF3" w:rsidRDefault="00795016" w:rsidP="000359AA">
            <w:pPr>
              <w:numPr>
                <w:ilvl w:val="0"/>
                <w:numId w:val="23"/>
              </w:numPr>
              <w:rPr>
                <w:rFonts w:asciiTheme="minorHAnsi" w:hAnsiTheme="minorHAnsi" w:cstheme="minorHAnsi"/>
                <w:bCs/>
                <w:color w:val="262626"/>
              </w:rPr>
            </w:pPr>
            <w:r w:rsidRPr="00795016">
              <w:rPr>
                <w:rFonts w:asciiTheme="minorHAnsi" w:hAnsiTheme="minorHAnsi" w:cstheme="minorHAnsi"/>
                <w:bCs/>
                <w:color w:val="262626"/>
              </w:rPr>
              <w:t>La Estabilidad Institucional vuelve a ubicarse como principal factor en la atracción de Inversiones</w:t>
            </w:r>
            <w:r>
              <w:rPr>
                <w:rFonts w:asciiTheme="minorHAnsi" w:hAnsiTheme="minorHAnsi" w:cstheme="minorHAnsi"/>
                <w:bCs/>
                <w:color w:val="262626"/>
              </w:rPr>
              <w:t>.</w:t>
            </w:r>
          </w:p>
          <w:p w14:paraId="08E9DC58" w14:textId="77777777" w:rsidR="00795016" w:rsidRDefault="00795016" w:rsidP="000359AA">
            <w:pPr>
              <w:numPr>
                <w:ilvl w:val="0"/>
                <w:numId w:val="23"/>
              </w:numPr>
              <w:rPr>
                <w:rFonts w:asciiTheme="minorHAnsi" w:hAnsiTheme="minorHAnsi" w:cstheme="minorHAnsi"/>
                <w:bCs/>
                <w:color w:val="262626"/>
              </w:rPr>
            </w:pPr>
            <w:r w:rsidRPr="00795016">
              <w:rPr>
                <w:rFonts w:asciiTheme="minorHAnsi" w:hAnsiTheme="minorHAnsi" w:cstheme="minorHAnsi"/>
                <w:bCs/>
                <w:color w:val="262626"/>
              </w:rPr>
              <w:t>Se agudizan los factores fiscales y de legislación laboral como barreras para el aumento del nivel de empleo</w:t>
            </w:r>
            <w:r>
              <w:rPr>
                <w:rFonts w:asciiTheme="minorHAnsi" w:hAnsiTheme="minorHAnsi" w:cstheme="minorHAnsi"/>
                <w:bCs/>
                <w:color w:val="262626"/>
              </w:rPr>
              <w:t>.</w:t>
            </w:r>
          </w:p>
          <w:p w14:paraId="0EB6C02A" w14:textId="77777777" w:rsidR="000359AA" w:rsidRDefault="000359AA" w:rsidP="000359AA">
            <w:pPr>
              <w:ind w:left="720" w:firstLine="0"/>
              <w:rPr>
                <w:rFonts w:asciiTheme="minorHAnsi" w:hAnsiTheme="minorHAnsi" w:cstheme="minorHAnsi"/>
                <w:bCs/>
                <w:color w:val="262626"/>
              </w:rPr>
            </w:pPr>
          </w:p>
          <w:p w14:paraId="13F6B479" w14:textId="77777777" w:rsidR="000359AA" w:rsidRDefault="000359AA" w:rsidP="000359AA">
            <w:pPr>
              <w:ind w:left="609" w:firstLine="0"/>
              <w:rPr>
                <w:rFonts w:asciiTheme="minorHAnsi" w:hAnsiTheme="minorHAnsi" w:cstheme="minorHAnsi"/>
                <w:b/>
                <w:bCs/>
                <w:color w:val="262626"/>
              </w:rPr>
            </w:pPr>
            <w:r>
              <w:rPr>
                <w:rFonts w:asciiTheme="minorHAnsi" w:hAnsiTheme="minorHAnsi" w:cstheme="minorHAnsi"/>
                <w:b/>
                <w:bCs/>
                <w:color w:val="262626"/>
              </w:rPr>
              <w:t>Responsabilidad social empresaria</w:t>
            </w:r>
          </w:p>
          <w:p w14:paraId="7A7635AF" w14:textId="77777777" w:rsidR="000359AA" w:rsidRPr="000359AA" w:rsidRDefault="000359AA" w:rsidP="000359AA">
            <w:pPr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 w:rsidRPr="00795016">
              <w:rPr>
                <w:rFonts w:asciiTheme="minorHAnsi" w:hAnsiTheme="minorHAnsi" w:cstheme="minorHAnsi"/>
                <w:bCs/>
                <w:lang w:val="es-ES"/>
              </w:rPr>
              <w:t>El teletrabajo tiende a consolidarse</w:t>
            </w:r>
            <w:r>
              <w:rPr>
                <w:rFonts w:asciiTheme="minorHAnsi" w:hAnsiTheme="minorHAnsi" w:cstheme="minorHAnsi"/>
                <w:bCs/>
                <w:lang w:val="es-ES"/>
              </w:rPr>
              <w:t>.</w:t>
            </w:r>
          </w:p>
          <w:p w14:paraId="23F66F77" w14:textId="77777777" w:rsidR="000359AA" w:rsidRDefault="000359AA" w:rsidP="000359AA">
            <w:pPr>
              <w:numPr>
                <w:ilvl w:val="0"/>
                <w:numId w:val="23"/>
              </w:numPr>
              <w:rPr>
                <w:rFonts w:asciiTheme="minorHAnsi" w:hAnsiTheme="minorHAnsi" w:cstheme="minorHAnsi"/>
                <w:bCs/>
                <w:color w:val="262626"/>
              </w:rPr>
            </w:pPr>
            <w:r w:rsidRPr="00795016">
              <w:rPr>
                <w:rFonts w:asciiTheme="minorHAnsi" w:hAnsiTheme="minorHAnsi" w:cstheme="minorHAnsi"/>
                <w:bCs/>
                <w:color w:val="262626"/>
              </w:rPr>
              <w:t>La transformación digital abarca prácticamente a la totalidad de las empresas</w:t>
            </w:r>
            <w:r>
              <w:rPr>
                <w:rFonts w:asciiTheme="minorHAnsi" w:hAnsiTheme="minorHAnsi" w:cstheme="minorHAnsi"/>
                <w:bCs/>
                <w:color w:val="262626"/>
              </w:rPr>
              <w:t>.</w:t>
            </w:r>
          </w:p>
          <w:p w14:paraId="401EE97E" w14:textId="387DCCD0" w:rsidR="000359AA" w:rsidRPr="001125FF" w:rsidRDefault="000359AA" w:rsidP="000359AA">
            <w:pPr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 w:rsidRPr="00795016">
              <w:rPr>
                <w:rFonts w:asciiTheme="minorHAnsi" w:hAnsiTheme="minorHAnsi" w:cstheme="minorHAnsi"/>
                <w:bCs/>
                <w:lang w:val="es-ES"/>
              </w:rPr>
              <w:t>Avance de la política inclusiva.</w:t>
            </w:r>
          </w:p>
          <w:p w14:paraId="4D272BBE" w14:textId="4C98DA5B" w:rsidR="001125FF" w:rsidRPr="00795016" w:rsidRDefault="001125FF" w:rsidP="000359AA">
            <w:pPr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  <w:lang w:val="es-ES"/>
              </w:rPr>
              <w:t>Incorporación de la cultura de la sustentabilidad</w:t>
            </w:r>
            <w:r w:rsidR="005E4DC5">
              <w:rPr>
                <w:rFonts w:asciiTheme="minorHAnsi" w:hAnsiTheme="minorHAnsi" w:cstheme="minorHAnsi"/>
                <w:bCs/>
                <w:lang w:val="es-ES"/>
              </w:rPr>
              <w:t>.</w:t>
            </w:r>
          </w:p>
          <w:p w14:paraId="7CF068A0" w14:textId="77777777" w:rsidR="000359AA" w:rsidRPr="000359AA" w:rsidRDefault="000359AA" w:rsidP="000359AA">
            <w:pPr>
              <w:ind w:left="609" w:firstLine="0"/>
              <w:rPr>
                <w:rFonts w:asciiTheme="minorHAnsi" w:hAnsiTheme="minorHAnsi" w:cstheme="minorHAnsi"/>
                <w:b/>
                <w:bCs/>
                <w:color w:val="262626"/>
              </w:rPr>
            </w:pPr>
          </w:p>
          <w:p w14:paraId="2DEACADF" w14:textId="77777777" w:rsidR="000359AA" w:rsidRPr="00795016" w:rsidRDefault="000359AA" w:rsidP="000359AA">
            <w:pPr>
              <w:rPr>
                <w:rFonts w:asciiTheme="minorHAnsi" w:hAnsiTheme="minorHAnsi" w:cstheme="minorHAnsi"/>
                <w:bCs/>
                <w:color w:val="262626"/>
              </w:rPr>
            </w:pPr>
          </w:p>
        </w:tc>
      </w:tr>
    </w:tbl>
    <w:p w14:paraId="70A92C3B" w14:textId="77777777" w:rsidR="000359AA" w:rsidRDefault="000359AA" w:rsidP="00263E43">
      <w:pPr>
        <w:spacing w:after="120"/>
        <w:ind w:firstLine="0"/>
        <w:rPr>
          <w:rFonts w:asciiTheme="minorHAnsi" w:hAnsiTheme="minorHAnsi" w:cstheme="minorHAnsi"/>
          <w:sz w:val="22"/>
          <w:szCs w:val="22"/>
        </w:rPr>
      </w:pPr>
    </w:p>
    <w:p w14:paraId="2512C840" w14:textId="22BF6C98" w:rsidR="00E570A3" w:rsidRDefault="002B3587" w:rsidP="00263E43">
      <w:pPr>
        <w:spacing w:after="120"/>
        <w:ind w:firstLine="0"/>
        <w:rPr>
          <w:rFonts w:asciiTheme="minorHAnsi" w:hAnsiTheme="minorHAnsi" w:cstheme="minorHAnsi"/>
          <w:sz w:val="22"/>
          <w:szCs w:val="22"/>
        </w:rPr>
      </w:pPr>
      <w:r w:rsidRPr="00326655">
        <w:rPr>
          <w:rFonts w:asciiTheme="minorHAnsi" w:hAnsiTheme="minorHAnsi" w:cstheme="minorHAnsi"/>
          <w:sz w:val="22"/>
          <w:szCs w:val="22"/>
        </w:rPr>
        <w:t>Los siguientes datos corresponden a la medición</w:t>
      </w:r>
      <w:r w:rsidR="00326655">
        <w:rPr>
          <w:rFonts w:asciiTheme="minorHAnsi" w:hAnsiTheme="minorHAnsi" w:cstheme="minorHAnsi"/>
          <w:sz w:val="22"/>
          <w:szCs w:val="22"/>
        </w:rPr>
        <w:t xml:space="preserve"> de julio</w:t>
      </w:r>
      <w:r w:rsidR="00263E43" w:rsidRPr="00326655">
        <w:rPr>
          <w:rFonts w:asciiTheme="minorHAnsi" w:hAnsiTheme="minorHAnsi" w:cstheme="minorHAnsi"/>
          <w:sz w:val="22"/>
          <w:szCs w:val="22"/>
        </w:rPr>
        <w:t xml:space="preserve"> de la encuesta de </w:t>
      </w:r>
      <w:r w:rsidR="00263E43" w:rsidRPr="00326655">
        <w:rPr>
          <w:rFonts w:asciiTheme="minorHAnsi" w:hAnsiTheme="minorHAnsi" w:cstheme="minorHAnsi"/>
          <w:b/>
          <w:sz w:val="22"/>
          <w:szCs w:val="22"/>
        </w:rPr>
        <w:t>Expectativas de Ejecutivos de IDEA</w:t>
      </w:r>
      <w:r w:rsidR="00263E43" w:rsidRPr="00326655">
        <w:rPr>
          <w:rFonts w:asciiTheme="minorHAnsi" w:hAnsiTheme="minorHAnsi" w:cstheme="minorHAnsi"/>
          <w:sz w:val="22"/>
          <w:szCs w:val="22"/>
        </w:rPr>
        <w:t xml:space="preserve"> </w:t>
      </w:r>
      <w:r w:rsidRPr="00326655">
        <w:rPr>
          <w:rFonts w:asciiTheme="minorHAnsi" w:hAnsiTheme="minorHAnsi" w:cstheme="minorHAnsi"/>
          <w:sz w:val="22"/>
          <w:szCs w:val="22"/>
        </w:rPr>
        <w:t>que realiza D’Alessio IROL para IDEA</w:t>
      </w:r>
      <w:r w:rsidR="00FD2F9B" w:rsidRPr="00326655">
        <w:rPr>
          <w:rFonts w:asciiTheme="minorHAnsi" w:hAnsiTheme="minorHAnsi" w:cstheme="minorHAnsi"/>
          <w:sz w:val="22"/>
          <w:szCs w:val="22"/>
        </w:rPr>
        <w:t>; presentada por Edu</w:t>
      </w:r>
      <w:r w:rsidR="00326655">
        <w:rPr>
          <w:rFonts w:asciiTheme="minorHAnsi" w:hAnsiTheme="minorHAnsi" w:cstheme="minorHAnsi"/>
          <w:sz w:val="22"/>
          <w:szCs w:val="22"/>
        </w:rPr>
        <w:t xml:space="preserve">ardo Luis </w:t>
      </w:r>
      <w:proofErr w:type="spellStart"/>
      <w:r w:rsidR="00326655">
        <w:rPr>
          <w:rFonts w:asciiTheme="minorHAnsi" w:hAnsiTheme="minorHAnsi" w:cstheme="minorHAnsi"/>
          <w:sz w:val="22"/>
          <w:szCs w:val="22"/>
        </w:rPr>
        <w:t>D’Alessio</w:t>
      </w:r>
      <w:proofErr w:type="spellEnd"/>
      <w:r w:rsidR="00326655">
        <w:rPr>
          <w:rFonts w:asciiTheme="minorHAnsi" w:hAnsiTheme="minorHAnsi" w:cstheme="minorHAnsi"/>
          <w:sz w:val="22"/>
          <w:szCs w:val="22"/>
        </w:rPr>
        <w:t xml:space="preserve"> y Santiago </w:t>
      </w:r>
      <w:proofErr w:type="spellStart"/>
      <w:r w:rsidR="00326655">
        <w:rPr>
          <w:rFonts w:asciiTheme="minorHAnsi" w:hAnsiTheme="minorHAnsi" w:cstheme="minorHAnsi"/>
          <w:sz w:val="22"/>
          <w:szCs w:val="22"/>
        </w:rPr>
        <w:t>Bulat</w:t>
      </w:r>
      <w:proofErr w:type="spellEnd"/>
      <w:r w:rsidRPr="00326655">
        <w:rPr>
          <w:rFonts w:asciiTheme="minorHAnsi" w:hAnsiTheme="minorHAnsi" w:cstheme="minorHAnsi"/>
          <w:sz w:val="22"/>
          <w:szCs w:val="22"/>
        </w:rPr>
        <w:t>.</w:t>
      </w:r>
      <w:r w:rsidRPr="00E570A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C98F99E" w14:textId="077EDC02" w:rsidR="005613E9" w:rsidRPr="005613E9" w:rsidRDefault="005613E9" w:rsidP="00263E43">
      <w:pPr>
        <w:spacing w:after="120"/>
        <w:ind w:firstLine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613E9">
        <w:rPr>
          <w:rFonts w:asciiTheme="minorHAnsi" w:hAnsiTheme="minorHAnsi" w:cstheme="minorHAnsi"/>
          <w:b/>
          <w:sz w:val="22"/>
          <w:szCs w:val="22"/>
          <w:u w:val="single"/>
        </w:rPr>
        <w:t>Trabajo de campo desarrollad</w:t>
      </w:r>
      <w:r w:rsidR="003E6EBE">
        <w:rPr>
          <w:rFonts w:asciiTheme="minorHAnsi" w:hAnsiTheme="minorHAnsi" w:cstheme="minorHAnsi"/>
          <w:b/>
          <w:sz w:val="22"/>
          <w:szCs w:val="22"/>
          <w:u w:val="single"/>
        </w:rPr>
        <w:t>o</w:t>
      </w:r>
      <w:r w:rsidRPr="005613E9">
        <w:rPr>
          <w:rFonts w:asciiTheme="minorHAnsi" w:hAnsiTheme="minorHAnsi" w:cstheme="minorHAnsi"/>
          <w:b/>
          <w:sz w:val="22"/>
          <w:szCs w:val="22"/>
          <w:u w:val="single"/>
        </w:rPr>
        <w:t xml:space="preserve"> desde el </w:t>
      </w:r>
      <w:r w:rsidR="00F87C93">
        <w:rPr>
          <w:rFonts w:asciiTheme="minorHAnsi" w:hAnsiTheme="minorHAnsi" w:cstheme="minorHAnsi"/>
          <w:b/>
          <w:sz w:val="22"/>
          <w:szCs w:val="22"/>
          <w:u w:val="single"/>
        </w:rPr>
        <w:t>12 al 21 de julio de 2021</w:t>
      </w:r>
      <w:r w:rsidRPr="005613E9">
        <w:rPr>
          <w:rFonts w:asciiTheme="minorHAnsi" w:hAnsiTheme="minorHAnsi" w:cstheme="minorHAnsi"/>
          <w:b/>
          <w:sz w:val="22"/>
          <w:szCs w:val="22"/>
          <w:u w:val="single"/>
        </w:rPr>
        <w:t>.</w:t>
      </w:r>
    </w:p>
    <w:p w14:paraId="73AD0F57" w14:textId="77777777" w:rsidR="005E46BE" w:rsidRPr="00E570A3" w:rsidRDefault="002B3587" w:rsidP="00263E43">
      <w:pPr>
        <w:spacing w:after="120"/>
        <w:ind w:firstLine="0"/>
        <w:rPr>
          <w:rFonts w:asciiTheme="minorHAnsi" w:hAnsiTheme="minorHAnsi" w:cstheme="minorHAnsi"/>
          <w:sz w:val="22"/>
          <w:szCs w:val="22"/>
        </w:rPr>
      </w:pPr>
      <w:r w:rsidRPr="00E570A3">
        <w:rPr>
          <w:rFonts w:asciiTheme="minorHAnsi" w:hAnsiTheme="minorHAnsi" w:cstheme="minorHAnsi"/>
          <w:sz w:val="22"/>
          <w:szCs w:val="22"/>
        </w:rPr>
        <w:t xml:space="preserve">La misma fue efectuada a través de encuestas online </w:t>
      </w:r>
      <w:r w:rsidR="005A0F16" w:rsidRPr="00E570A3">
        <w:rPr>
          <w:rFonts w:asciiTheme="minorHAnsi" w:hAnsiTheme="minorHAnsi" w:cstheme="minorHAnsi"/>
          <w:sz w:val="22"/>
          <w:szCs w:val="22"/>
        </w:rPr>
        <w:t xml:space="preserve">a </w:t>
      </w:r>
      <w:r w:rsidR="00DD4CBE" w:rsidRPr="00E570A3">
        <w:rPr>
          <w:rFonts w:asciiTheme="minorHAnsi" w:hAnsiTheme="minorHAnsi" w:cstheme="minorHAnsi"/>
          <w:sz w:val="22"/>
          <w:szCs w:val="22"/>
        </w:rPr>
        <w:t>25</w:t>
      </w:r>
      <w:r w:rsidR="001F7906" w:rsidRPr="00E570A3">
        <w:rPr>
          <w:rFonts w:asciiTheme="minorHAnsi" w:hAnsiTheme="minorHAnsi" w:cstheme="minorHAnsi"/>
          <w:sz w:val="22"/>
          <w:szCs w:val="22"/>
        </w:rPr>
        <w:t>0</w:t>
      </w:r>
      <w:r w:rsidR="005A0F16" w:rsidRPr="00E570A3">
        <w:rPr>
          <w:rFonts w:asciiTheme="minorHAnsi" w:hAnsiTheme="minorHAnsi" w:cstheme="minorHAnsi"/>
          <w:sz w:val="22"/>
          <w:szCs w:val="22"/>
        </w:rPr>
        <w:t xml:space="preserve"> ejecutivos socios de IDEA</w:t>
      </w:r>
      <w:r w:rsidRPr="00E570A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13280DA" w14:textId="77777777" w:rsidR="002B3587" w:rsidRPr="00E570A3" w:rsidRDefault="00503C07" w:rsidP="00263E43">
      <w:pPr>
        <w:pStyle w:val="Ttulo5"/>
        <w:numPr>
          <w:ilvl w:val="0"/>
          <w:numId w:val="0"/>
        </w:numPr>
        <w:jc w:val="both"/>
        <w:rPr>
          <w:rFonts w:asciiTheme="minorHAnsi" w:hAnsiTheme="minorHAnsi" w:cstheme="minorHAnsi"/>
          <w:sz w:val="22"/>
          <w:szCs w:val="22"/>
          <w:lang w:val="pt-BR"/>
        </w:rPr>
      </w:pPr>
      <w:r w:rsidRPr="00E570A3">
        <w:rPr>
          <w:rFonts w:asciiTheme="minorHAnsi" w:hAnsiTheme="minorHAnsi" w:cstheme="minorHAnsi"/>
          <w:sz w:val="22"/>
          <w:szCs w:val="22"/>
        </w:rPr>
        <w:t>Para ampliar</w:t>
      </w:r>
      <w:r w:rsidR="002B3587" w:rsidRPr="00E570A3">
        <w:rPr>
          <w:rFonts w:asciiTheme="minorHAnsi" w:hAnsiTheme="minorHAnsi" w:cstheme="minorHAnsi"/>
          <w:sz w:val="22"/>
          <w:szCs w:val="22"/>
        </w:rPr>
        <w:t xml:space="preserve"> la información o realizar consultas acerca del material, por favor dirigirse a </w:t>
      </w:r>
      <w:r w:rsidR="00111BAD" w:rsidRPr="00E570A3">
        <w:rPr>
          <w:rFonts w:asciiTheme="minorHAnsi" w:hAnsiTheme="minorHAnsi" w:cstheme="minorHAnsi"/>
          <w:sz w:val="22"/>
          <w:szCs w:val="22"/>
        </w:rPr>
        <w:t>Paula Casanueva</w:t>
      </w:r>
      <w:r w:rsidR="002B3587" w:rsidRPr="00E570A3">
        <w:rPr>
          <w:rFonts w:asciiTheme="minorHAnsi" w:hAnsiTheme="minorHAnsi" w:cstheme="minorHAnsi"/>
          <w:sz w:val="22"/>
          <w:szCs w:val="22"/>
        </w:rPr>
        <w:t xml:space="preserve"> (011)</w:t>
      </w:r>
      <w:r w:rsidR="002B3587" w:rsidRPr="00E570A3">
        <w:rPr>
          <w:rFonts w:asciiTheme="minorHAnsi" w:hAnsiTheme="minorHAnsi" w:cstheme="minorHAnsi"/>
          <w:sz w:val="22"/>
          <w:szCs w:val="22"/>
          <w:lang w:val="pt-BR"/>
        </w:rPr>
        <w:t>15-4415-</w:t>
      </w:r>
      <w:r w:rsidR="00111BAD" w:rsidRPr="00E570A3">
        <w:rPr>
          <w:rFonts w:asciiTheme="minorHAnsi" w:hAnsiTheme="minorHAnsi" w:cstheme="minorHAnsi"/>
          <w:sz w:val="22"/>
          <w:szCs w:val="22"/>
          <w:lang w:val="pt-BR"/>
        </w:rPr>
        <w:t xml:space="preserve">2548 </w:t>
      </w:r>
      <w:r w:rsidR="002B3587" w:rsidRPr="00E570A3">
        <w:rPr>
          <w:rFonts w:asciiTheme="minorHAnsi" w:hAnsiTheme="minorHAnsi" w:cstheme="minorHAnsi"/>
          <w:sz w:val="22"/>
          <w:szCs w:val="22"/>
          <w:lang w:val="pt-BR"/>
        </w:rPr>
        <w:t xml:space="preserve">– </w:t>
      </w:r>
      <w:hyperlink r:id="rId8" w:history="1">
        <w:r w:rsidR="00ED2038" w:rsidRPr="00E570A3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pt-BR"/>
          </w:rPr>
          <w:t>pcasanueva@dalessio.com.ar</w:t>
        </w:r>
      </w:hyperlink>
      <w:r w:rsidR="00B17F3E" w:rsidRPr="00E570A3">
        <w:rPr>
          <w:rStyle w:val="Hipervnculo"/>
          <w:rFonts w:asciiTheme="minorHAnsi" w:hAnsiTheme="minorHAnsi" w:cstheme="minorHAnsi"/>
          <w:b w:val="0"/>
          <w:sz w:val="22"/>
          <w:szCs w:val="22"/>
          <w:lang w:val="pt-BR"/>
        </w:rPr>
        <w:t xml:space="preserve"> / </w:t>
      </w:r>
      <w:hyperlink r:id="rId9" w:history="1">
        <w:r w:rsidR="00E570A3" w:rsidRPr="00E570A3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pt-BR"/>
          </w:rPr>
          <w:t>prensa@dalessio.com.ar</w:t>
        </w:r>
      </w:hyperlink>
      <w:r w:rsidR="00ED2038" w:rsidRPr="00E570A3">
        <w:rPr>
          <w:rFonts w:asciiTheme="minorHAnsi" w:hAnsiTheme="minorHAnsi" w:cstheme="minorHAnsi"/>
          <w:sz w:val="22"/>
          <w:szCs w:val="22"/>
          <w:lang w:val="pt-BR"/>
        </w:rPr>
        <w:t>.</w:t>
      </w:r>
    </w:p>
    <w:p w14:paraId="19861BF7" w14:textId="77777777" w:rsidR="00E570A3" w:rsidRPr="00E570A3" w:rsidRDefault="00E570A3" w:rsidP="00E570A3">
      <w:pPr>
        <w:pStyle w:val="Ttulo6"/>
        <w:rPr>
          <w:sz w:val="22"/>
          <w:szCs w:val="22"/>
          <w:lang w:val="pt-BR"/>
        </w:rPr>
      </w:pPr>
    </w:p>
    <w:p w14:paraId="48EB945E" w14:textId="77777777" w:rsidR="003F7FAB" w:rsidRPr="00E570A3" w:rsidRDefault="003F7FAB" w:rsidP="009C26FF">
      <w:pPr>
        <w:pStyle w:val="Ttulo6"/>
        <w:numPr>
          <w:ilvl w:val="0"/>
          <w:numId w:val="0"/>
        </w:numPr>
        <w:ind w:left="284"/>
        <w:jc w:val="center"/>
        <w:rPr>
          <w:rFonts w:asciiTheme="minorHAnsi" w:hAnsiTheme="minorHAnsi" w:cstheme="minorHAnsi"/>
          <w:sz w:val="22"/>
          <w:szCs w:val="22"/>
          <w:lang w:val="pt-BR"/>
        </w:rPr>
      </w:pPr>
      <w:proofErr w:type="spellStart"/>
      <w:r w:rsidRPr="00E570A3">
        <w:rPr>
          <w:rFonts w:asciiTheme="minorHAnsi" w:hAnsiTheme="minorHAnsi" w:cstheme="minorHAnsi"/>
          <w:sz w:val="22"/>
          <w:szCs w:val="22"/>
          <w:shd w:val="clear" w:color="auto" w:fill="17365D"/>
          <w:lang w:val="pt-BR"/>
        </w:rPr>
        <w:t>Puede</w:t>
      </w:r>
      <w:proofErr w:type="spellEnd"/>
      <w:r w:rsidR="007F7EBD" w:rsidRPr="00E570A3">
        <w:rPr>
          <w:rFonts w:asciiTheme="minorHAnsi" w:hAnsiTheme="minorHAnsi" w:cstheme="minorHAnsi"/>
          <w:sz w:val="22"/>
          <w:szCs w:val="22"/>
          <w:shd w:val="clear" w:color="auto" w:fill="17365D"/>
          <w:lang w:val="pt-BR"/>
        </w:rPr>
        <w:t xml:space="preserve"> </w:t>
      </w:r>
      <w:proofErr w:type="spellStart"/>
      <w:r w:rsidRPr="00E570A3">
        <w:rPr>
          <w:rFonts w:asciiTheme="minorHAnsi" w:hAnsiTheme="minorHAnsi" w:cstheme="minorHAnsi"/>
          <w:sz w:val="22"/>
          <w:szCs w:val="22"/>
          <w:shd w:val="clear" w:color="auto" w:fill="17365D"/>
          <w:lang w:val="pt-BR"/>
        </w:rPr>
        <w:t>descargar</w:t>
      </w:r>
      <w:proofErr w:type="spellEnd"/>
      <w:r w:rsidR="007F7EBD" w:rsidRPr="00E570A3">
        <w:rPr>
          <w:rFonts w:asciiTheme="minorHAnsi" w:hAnsiTheme="minorHAnsi" w:cstheme="minorHAnsi"/>
          <w:sz w:val="22"/>
          <w:szCs w:val="22"/>
          <w:shd w:val="clear" w:color="auto" w:fill="17365D"/>
          <w:lang w:val="pt-BR"/>
        </w:rPr>
        <w:t xml:space="preserve"> </w:t>
      </w:r>
      <w:proofErr w:type="spellStart"/>
      <w:r w:rsidRPr="00E570A3">
        <w:rPr>
          <w:rFonts w:asciiTheme="minorHAnsi" w:hAnsiTheme="minorHAnsi" w:cstheme="minorHAnsi"/>
          <w:sz w:val="22"/>
          <w:szCs w:val="22"/>
          <w:shd w:val="clear" w:color="auto" w:fill="17365D"/>
          <w:lang w:val="pt-BR"/>
        </w:rPr>
        <w:t>el</w:t>
      </w:r>
      <w:proofErr w:type="spellEnd"/>
      <w:r w:rsidRPr="00E570A3">
        <w:rPr>
          <w:rFonts w:asciiTheme="minorHAnsi" w:hAnsiTheme="minorHAnsi" w:cstheme="minorHAnsi"/>
          <w:sz w:val="22"/>
          <w:szCs w:val="22"/>
          <w:shd w:val="clear" w:color="auto" w:fill="17365D"/>
          <w:lang w:val="pt-BR"/>
        </w:rPr>
        <w:t xml:space="preserve"> informe </w:t>
      </w:r>
      <w:proofErr w:type="spellStart"/>
      <w:r w:rsidR="00D20C18" w:rsidRPr="00E570A3">
        <w:rPr>
          <w:rFonts w:asciiTheme="minorHAnsi" w:hAnsiTheme="minorHAnsi" w:cstheme="minorHAnsi"/>
          <w:sz w:val="22"/>
          <w:szCs w:val="22"/>
          <w:shd w:val="clear" w:color="auto" w:fill="17365D"/>
          <w:lang w:val="pt-BR"/>
        </w:rPr>
        <w:t>en</w:t>
      </w:r>
      <w:proofErr w:type="spellEnd"/>
      <w:r w:rsidR="00D20C18" w:rsidRPr="00E570A3">
        <w:rPr>
          <w:rFonts w:asciiTheme="minorHAnsi" w:hAnsiTheme="minorHAnsi" w:cstheme="minorHAnsi"/>
          <w:sz w:val="22"/>
          <w:szCs w:val="22"/>
          <w:shd w:val="clear" w:color="auto" w:fill="17365D"/>
          <w:lang w:val="pt-BR"/>
        </w:rPr>
        <w:t xml:space="preserve">: </w:t>
      </w:r>
      <w:r w:rsidRPr="00E570A3">
        <w:rPr>
          <w:rFonts w:asciiTheme="minorHAnsi" w:hAnsiTheme="minorHAnsi" w:cstheme="minorHAnsi"/>
          <w:sz w:val="22"/>
          <w:szCs w:val="22"/>
          <w:shd w:val="clear" w:color="auto" w:fill="17365D"/>
          <w:lang w:val="pt-BR"/>
        </w:rPr>
        <w:t>www.dalessio.com.ar</w:t>
      </w:r>
    </w:p>
    <w:p w14:paraId="10A7B87D" w14:textId="77777777" w:rsidR="00761DE1" w:rsidRPr="00E570A3" w:rsidRDefault="002B3587" w:rsidP="002B3587">
      <w:pPr>
        <w:pStyle w:val="Ttulo5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E570A3">
        <w:rPr>
          <w:rFonts w:asciiTheme="minorHAnsi" w:hAnsiTheme="minorHAnsi" w:cstheme="minorHAnsi"/>
          <w:i/>
          <w:sz w:val="22"/>
          <w:szCs w:val="22"/>
          <w:lang w:val="pt-BR"/>
        </w:rPr>
        <w:t xml:space="preserve">Se agradece </w:t>
      </w:r>
      <w:proofErr w:type="spellStart"/>
      <w:r w:rsidRPr="00E570A3">
        <w:rPr>
          <w:rFonts w:asciiTheme="minorHAnsi" w:hAnsiTheme="minorHAnsi" w:cstheme="minorHAnsi"/>
          <w:i/>
          <w:sz w:val="22"/>
          <w:szCs w:val="22"/>
          <w:lang w:val="pt-BR"/>
        </w:rPr>
        <w:t>su</w:t>
      </w:r>
      <w:proofErr w:type="spellEnd"/>
      <w:r w:rsidR="007F7EBD" w:rsidRPr="00E570A3">
        <w:rPr>
          <w:rFonts w:asciiTheme="minorHAnsi" w:hAnsiTheme="minorHAnsi" w:cstheme="minorHAnsi"/>
          <w:i/>
          <w:sz w:val="22"/>
          <w:szCs w:val="22"/>
          <w:lang w:val="pt-BR"/>
        </w:rPr>
        <w:t xml:space="preserve"> </w:t>
      </w:r>
      <w:proofErr w:type="spellStart"/>
      <w:r w:rsidRPr="00E570A3">
        <w:rPr>
          <w:rFonts w:asciiTheme="minorHAnsi" w:hAnsiTheme="minorHAnsi" w:cstheme="minorHAnsi"/>
          <w:i/>
          <w:sz w:val="22"/>
          <w:szCs w:val="22"/>
          <w:lang w:val="pt-BR"/>
        </w:rPr>
        <w:t>difusión</w:t>
      </w:r>
      <w:proofErr w:type="spellEnd"/>
      <w:r w:rsidRPr="00E570A3">
        <w:rPr>
          <w:rFonts w:asciiTheme="minorHAnsi" w:hAnsiTheme="minorHAnsi" w:cstheme="minorHAnsi"/>
          <w:i/>
          <w:sz w:val="22"/>
          <w:szCs w:val="22"/>
          <w:lang w:val="pt-BR"/>
        </w:rPr>
        <w:t>.</w:t>
      </w:r>
    </w:p>
    <w:p w14:paraId="0D5D3AD3" w14:textId="77777777" w:rsidR="002B3587" w:rsidRPr="00E570A3" w:rsidRDefault="002B3587" w:rsidP="002B3587">
      <w:pPr>
        <w:pStyle w:val="Ttulo5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E570A3">
        <w:rPr>
          <w:rFonts w:asciiTheme="minorHAnsi" w:hAnsiTheme="minorHAnsi" w:cstheme="minorHAnsi"/>
          <w:i/>
          <w:sz w:val="22"/>
          <w:szCs w:val="22"/>
        </w:rPr>
        <w:t>En caso de utilización del material se ruega citar la fuente</w:t>
      </w:r>
      <w:r w:rsidR="00E570A3" w:rsidRPr="00E570A3">
        <w:rPr>
          <w:rFonts w:asciiTheme="minorHAnsi" w:hAnsiTheme="minorHAnsi" w:cstheme="minorHAnsi"/>
          <w:i/>
          <w:sz w:val="22"/>
          <w:szCs w:val="22"/>
        </w:rPr>
        <w:t xml:space="preserve">: </w:t>
      </w:r>
      <w:r w:rsidRPr="00E570A3">
        <w:rPr>
          <w:rFonts w:asciiTheme="minorHAnsi" w:hAnsiTheme="minorHAnsi" w:cstheme="minorHAnsi"/>
          <w:i/>
          <w:sz w:val="22"/>
          <w:szCs w:val="22"/>
        </w:rPr>
        <w:t>IDEA</w:t>
      </w:r>
      <w:r w:rsidR="00E570A3" w:rsidRPr="00E570A3">
        <w:rPr>
          <w:rFonts w:asciiTheme="minorHAnsi" w:hAnsiTheme="minorHAnsi" w:cstheme="minorHAnsi"/>
          <w:i/>
          <w:sz w:val="22"/>
          <w:szCs w:val="22"/>
        </w:rPr>
        <w:t xml:space="preserve"> / D’Alessio IROL</w:t>
      </w:r>
    </w:p>
    <w:p w14:paraId="4CA678F5" w14:textId="77777777" w:rsidR="003D6744" w:rsidRDefault="003D6744" w:rsidP="0034327F">
      <w:pPr>
        <w:ind w:right="0" w:firstLine="0"/>
        <w:jc w:val="left"/>
        <w:rPr>
          <w:b/>
          <w:smallCaps/>
          <w:color w:val="1F497D"/>
          <w:lang w:val="es-ES_tradnl"/>
        </w:rPr>
      </w:pPr>
    </w:p>
    <w:p w14:paraId="297B33B6" w14:textId="77777777" w:rsidR="003D6744" w:rsidRDefault="003D6744" w:rsidP="0034327F">
      <w:pPr>
        <w:ind w:right="0" w:firstLine="0"/>
        <w:jc w:val="left"/>
        <w:rPr>
          <w:b/>
          <w:smallCaps/>
          <w:color w:val="1F497D"/>
          <w:lang w:val="es-ES_tradnl"/>
        </w:rPr>
      </w:pPr>
    </w:p>
    <w:p w14:paraId="767B8563" w14:textId="77777777" w:rsidR="002B3587" w:rsidRDefault="002B3587" w:rsidP="0034327F">
      <w:pPr>
        <w:ind w:right="0" w:firstLine="0"/>
        <w:jc w:val="left"/>
        <w:rPr>
          <w:b/>
          <w:smallCaps/>
          <w:color w:val="1F497D"/>
          <w:lang w:val="es-ES_tradnl"/>
        </w:rPr>
      </w:pPr>
      <w:r w:rsidRPr="00F97002">
        <w:rPr>
          <w:b/>
          <w:smallCaps/>
          <w:color w:val="1F497D"/>
          <w:lang w:val="es-ES_tradnl"/>
        </w:rPr>
        <w:t>Situación económica del país</w:t>
      </w:r>
    </w:p>
    <w:p w14:paraId="7BB9109C" w14:textId="77777777" w:rsidR="00844B83" w:rsidRDefault="00844B83" w:rsidP="002B3587">
      <w:pPr>
        <w:ind w:firstLine="0"/>
        <w:rPr>
          <w:b/>
          <w:smallCaps/>
          <w:color w:val="1F497D"/>
          <w:lang w:val="es-ES_tradnl"/>
        </w:rPr>
      </w:pPr>
    </w:p>
    <w:p w14:paraId="05BF3560" w14:textId="77777777" w:rsidR="00A72966" w:rsidRPr="00A72966" w:rsidRDefault="00A72966" w:rsidP="00A72966">
      <w:pPr>
        <w:ind w:firstLine="0"/>
        <w:jc w:val="right"/>
        <w:rPr>
          <w:b/>
          <w:bCs/>
          <w:color w:val="262626"/>
        </w:rPr>
      </w:pPr>
      <w:r w:rsidRPr="00A72966">
        <w:rPr>
          <w:b/>
          <w:bCs/>
          <w:color w:val="262626"/>
          <w:lang w:val="es-ES"/>
        </w:rPr>
        <w:t>Evaluación de la situación económica del semestre</w:t>
      </w:r>
      <w:r>
        <w:rPr>
          <w:b/>
          <w:bCs/>
          <w:color w:val="262626"/>
          <w:lang w:val="es-ES"/>
        </w:rPr>
        <w:t xml:space="preserve"> -%-</w:t>
      </w:r>
    </w:p>
    <w:p w14:paraId="136F4B5E" w14:textId="77777777" w:rsidR="00A72966" w:rsidRDefault="00A72966" w:rsidP="00A72966">
      <w:pPr>
        <w:ind w:firstLine="0"/>
        <w:jc w:val="right"/>
        <w:rPr>
          <w:b/>
          <w:bCs/>
          <w:color w:val="262626"/>
          <w:lang w:val="es-ES"/>
        </w:rPr>
      </w:pPr>
      <w:r w:rsidRPr="00A72966">
        <w:rPr>
          <w:b/>
          <w:bCs/>
          <w:color w:val="262626"/>
          <w:lang w:val="es-ES"/>
        </w:rPr>
        <w:t>Perspectiva de situación económica próximo semestre -%-</w:t>
      </w:r>
    </w:p>
    <w:p w14:paraId="2FAAFE10" w14:textId="77777777" w:rsidR="00C444C6" w:rsidRDefault="00C444C6" w:rsidP="00B07967">
      <w:pPr>
        <w:ind w:firstLine="0"/>
        <w:jc w:val="right"/>
        <w:rPr>
          <w:bCs/>
          <w:i/>
          <w:iCs/>
          <w:sz w:val="20"/>
          <w:szCs w:val="20"/>
        </w:rPr>
      </w:pPr>
    </w:p>
    <w:p w14:paraId="4DE16608" w14:textId="77777777" w:rsidR="006062F7" w:rsidRDefault="003D6744" w:rsidP="00ED2EED">
      <w:pPr>
        <w:jc w:val="center"/>
        <w:rPr>
          <w:bCs/>
          <w:i/>
          <w:iCs/>
          <w:sz w:val="20"/>
          <w:szCs w:val="20"/>
        </w:rPr>
      </w:pPr>
      <w:r>
        <w:rPr>
          <w:bCs/>
          <w:i/>
          <w:iCs/>
          <w:noProof/>
          <w:sz w:val="20"/>
          <w:szCs w:val="20"/>
          <w:lang w:eastAsia="es-AR"/>
        </w:rPr>
        <w:drawing>
          <wp:inline distT="0" distB="0" distL="0" distR="0" wp14:anchorId="51B35921" wp14:editId="686F1FED">
            <wp:extent cx="5581015" cy="26892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41FEA" w14:textId="77777777" w:rsidR="002B3587" w:rsidRDefault="002B3587" w:rsidP="00844B83">
      <w:pPr>
        <w:jc w:val="center"/>
        <w:rPr>
          <w:bCs/>
          <w:i/>
          <w:iCs/>
          <w:sz w:val="20"/>
          <w:szCs w:val="20"/>
        </w:rPr>
      </w:pPr>
      <w:r w:rsidRPr="00DF050B">
        <w:rPr>
          <w:bCs/>
          <w:i/>
          <w:iCs/>
          <w:sz w:val="20"/>
          <w:szCs w:val="20"/>
        </w:rPr>
        <w:t>Fuente: D’Alessio IROL / IDEA</w:t>
      </w:r>
    </w:p>
    <w:p w14:paraId="2E193A23" w14:textId="77777777" w:rsidR="0059577F" w:rsidRDefault="0059577F" w:rsidP="00844B83">
      <w:pPr>
        <w:jc w:val="center"/>
        <w:rPr>
          <w:bCs/>
          <w:i/>
          <w:iCs/>
          <w:sz w:val="20"/>
          <w:szCs w:val="20"/>
        </w:rPr>
      </w:pPr>
    </w:p>
    <w:p w14:paraId="18D81A4C" w14:textId="77777777" w:rsidR="006E514E" w:rsidRDefault="006E514E" w:rsidP="004076DA">
      <w:pPr>
        <w:ind w:firstLine="0"/>
        <w:rPr>
          <w:bCs/>
        </w:rPr>
      </w:pPr>
    </w:p>
    <w:p w14:paraId="35759753" w14:textId="594E6B28" w:rsidR="00B3704A" w:rsidRPr="001E44E9" w:rsidRDefault="00B3704A" w:rsidP="00B3704A">
      <w:pPr>
        <w:numPr>
          <w:ilvl w:val="0"/>
          <w:numId w:val="14"/>
        </w:numPr>
        <w:rPr>
          <w:bCs/>
        </w:rPr>
      </w:pPr>
      <w:r w:rsidRPr="001E44E9">
        <w:rPr>
          <w:bCs/>
          <w:lang w:val="es-ES"/>
        </w:rPr>
        <w:t>Los ejecutivos</w:t>
      </w:r>
      <w:r w:rsidR="007F7EBD">
        <w:rPr>
          <w:bCs/>
          <w:lang w:val="es-ES"/>
        </w:rPr>
        <w:t xml:space="preserve"> </w:t>
      </w:r>
      <w:r w:rsidRPr="001E44E9">
        <w:rPr>
          <w:bCs/>
          <w:lang w:val="es-ES"/>
        </w:rPr>
        <w:t xml:space="preserve">consultados </w:t>
      </w:r>
      <w:r>
        <w:rPr>
          <w:bCs/>
          <w:lang w:val="es-ES"/>
        </w:rPr>
        <w:t>sostienen</w:t>
      </w:r>
      <w:r w:rsidRPr="001E44E9">
        <w:rPr>
          <w:bCs/>
          <w:lang w:val="es-ES"/>
        </w:rPr>
        <w:t xml:space="preserve"> una percepción desfavorable de la situación económi</w:t>
      </w:r>
      <w:r w:rsidR="001E7BE5">
        <w:rPr>
          <w:bCs/>
          <w:lang w:val="es-ES"/>
        </w:rPr>
        <w:t>ca nacional del pasado semestre y no visualizan una pronta mejora.</w:t>
      </w:r>
      <w:r>
        <w:rPr>
          <w:bCs/>
          <w:lang w:val="es-ES"/>
        </w:rPr>
        <w:t xml:space="preserve"> </w:t>
      </w:r>
      <w:r w:rsidR="001E7BE5">
        <w:rPr>
          <w:bCs/>
          <w:lang w:val="es-ES"/>
        </w:rPr>
        <w:t>Un 14%</w:t>
      </w:r>
      <w:r>
        <w:rPr>
          <w:bCs/>
          <w:lang w:val="es-ES"/>
        </w:rPr>
        <w:t xml:space="preserve"> confía en una tendencia hacia la </w:t>
      </w:r>
      <w:r w:rsidR="005E4DC5">
        <w:rPr>
          <w:bCs/>
          <w:lang w:val="es-ES"/>
        </w:rPr>
        <w:t>prosperidad</w:t>
      </w:r>
      <w:r>
        <w:rPr>
          <w:bCs/>
          <w:lang w:val="es-ES"/>
        </w:rPr>
        <w:t xml:space="preserve"> para el próximo período.</w:t>
      </w:r>
    </w:p>
    <w:p w14:paraId="7B3B0A17" w14:textId="77777777" w:rsidR="006E514E" w:rsidRDefault="006E514E" w:rsidP="005444FA">
      <w:pPr>
        <w:ind w:firstLine="0"/>
        <w:jc w:val="right"/>
        <w:rPr>
          <w:b/>
          <w:bCs/>
          <w:iCs/>
          <w:sz w:val="20"/>
          <w:szCs w:val="20"/>
        </w:rPr>
      </w:pPr>
    </w:p>
    <w:p w14:paraId="22FF0460" w14:textId="77777777" w:rsidR="008F77E5" w:rsidRDefault="00A1400B" w:rsidP="00BC695E">
      <w:pPr>
        <w:ind w:firstLine="0"/>
        <w:jc w:val="center"/>
        <w:rPr>
          <w:b/>
          <w:smallCaps/>
          <w:color w:val="1F497D"/>
          <w:lang w:val="es-ES_tradnl"/>
        </w:rPr>
      </w:pPr>
      <w:r>
        <w:rPr>
          <w:b/>
          <w:smallCaps/>
          <w:noProof/>
          <w:color w:val="1F497D"/>
          <w:lang w:eastAsia="es-AR"/>
        </w:rPr>
        <w:drawing>
          <wp:inline distT="0" distB="0" distL="0" distR="0" wp14:anchorId="0A28B83E" wp14:editId="5730E0A3">
            <wp:extent cx="4629150" cy="3991845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558" cy="399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1D066" w14:textId="77777777" w:rsidR="005E4DC5" w:rsidRDefault="005E4DC5" w:rsidP="002E1143">
      <w:pPr>
        <w:ind w:right="0" w:firstLine="0"/>
        <w:jc w:val="left"/>
        <w:rPr>
          <w:b/>
          <w:smallCaps/>
          <w:color w:val="1F497D"/>
          <w:lang w:val="es-ES_tradnl"/>
        </w:rPr>
      </w:pPr>
    </w:p>
    <w:p w14:paraId="2C579FA2" w14:textId="77777777" w:rsidR="00F90B8F" w:rsidRDefault="00F90B8F" w:rsidP="002E1143">
      <w:pPr>
        <w:ind w:right="0" w:firstLine="0"/>
        <w:jc w:val="left"/>
        <w:rPr>
          <w:b/>
          <w:smallCaps/>
          <w:color w:val="1F497D"/>
          <w:lang w:val="es-ES_tradnl"/>
        </w:rPr>
      </w:pPr>
      <w:r w:rsidRPr="00F90B8F">
        <w:rPr>
          <w:b/>
          <w:smallCaps/>
          <w:color w:val="1F497D"/>
          <w:lang w:val="es-ES_tradnl"/>
        </w:rPr>
        <w:t xml:space="preserve">Percepción </w:t>
      </w:r>
      <w:r w:rsidR="00D35E6B">
        <w:rPr>
          <w:b/>
          <w:smallCaps/>
          <w:color w:val="1F497D"/>
          <w:lang w:val="es-ES_tradnl"/>
        </w:rPr>
        <w:t xml:space="preserve">situación </w:t>
      </w:r>
      <w:r w:rsidR="00F842C3">
        <w:rPr>
          <w:b/>
          <w:smallCaps/>
          <w:color w:val="1F497D"/>
          <w:lang w:val="es-ES_tradnl"/>
        </w:rPr>
        <w:t>económica del país</w:t>
      </w:r>
    </w:p>
    <w:p w14:paraId="3893CBA4" w14:textId="77777777" w:rsidR="00ED2038" w:rsidRDefault="00ED2038" w:rsidP="00F90B8F">
      <w:pPr>
        <w:ind w:firstLine="0"/>
        <w:rPr>
          <w:b/>
          <w:bCs/>
          <w:color w:val="262626"/>
          <w:lang w:val="es-ES"/>
        </w:rPr>
      </w:pPr>
    </w:p>
    <w:p w14:paraId="18F8187D" w14:textId="77777777" w:rsidR="00A40D80" w:rsidRDefault="00155C2C" w:rsidP="00F0554C">
      <w:pPr>
        <w:jc w:val="right"/>
        <w:rPr>
          <w:b/>
          <w:bCs/>
          <w:color w:val="262626"/>
          <w:lang w:val="es-ES"/>
        </w:rPr>
      </w:pPr>
      <w:r>
        <w:rPr>
          <w:b/>
          <w:bCs/>
          <w:color w:val="262626"/>
          <w:lang w:val="es-ES"/>
        </w:rPr>
        <w:t>Percepción de la s</w:t>
      </w:r>
      <w:r w:rsidR="00111BAD">
        <w:rPr>
          <w:b/>
          <w:bCs/>
          <w:color w:val="262626"/>
          <w:lang w:val="es-ES"/>
        </w:rPr>
        <w:t>ituación económica del país 20</w:t>
      </w:r>
      <w:r w:rsidR="000D02A7">
        <w:rPr>
          <w:b/>
          <w:bCs/>
          <w:color w:val="262626"/>
          <w:lang w:val="es-ES"/>
        </w:rPr>
        <w:t>11</w:t>
      </w:r>
      <w:r>
        <w:rPr>
          <w:b/>
          <w:bCs/>
          <w:color w:val="262626"/>
          <w:lang w:val="es-ES"/>
        </w:rPr>
        <w:t>-</w:t>
      </w:r>
      <w:r w:rsidR="00D35E6B">
        <w:rPr>
          <w:b/>
          <w:bCs/>
          <w:color w:val="262626"/>
          <w:lang w:val="es-ES"/>
        </w:rPr>
        <w:t>20</w:t>
      </w:r>
      <w:r w:rsidR="00116061">
        <w:rPr>
          <w:b/>
          <w:bCs/>
          <w:color w:val="262626"/>
          <w:lang w:val="es-ES"/>
        </w:rPr>
        <w:t>2</w:t>
      </w:r>
      <w:r w:rsidR="000D02A7">
        <w:rPr>
          <w:b/>
          <w:bCs/>
          <w:color w:val="262626"/>
          <w:lang w:val="es-ES"/>
        </w:rPr>
        <w:t>1</w:t>
      </w:r>
    </w:p>
    <w:p w14:paraId="00D038F3" w14:textId="77777777" w:rsidR="00FD071C" w:rsidRPr="00F90B8F" w:rsidRDefault="00FD071C" w:rsidP="00FD071C">
      <w:pPr>
        <w:pStyle w:val="Prrafodelista"/>
        <w:ind w:left="720" w:firstLine="0"/>
        <w:jc w:val="right"/>
        <w:rPr>
          <w:b/>
          <w:bCs/>
          <w:color w:val="262626"/>
          <w:lang w:val="es-ES"/>
        </w:rPr>
      </w:pPr>
      <w:r>
        <w:rPr>
          <w:b/>
          <w:bCs/>
          <w:color w:val="262626"/>
          <w:lang w:val="es-ES"/>
        </w:rPr>
        <w:t>- Índices comparativos -</w:t>
      </w:r>
    </w:p>
    <w:p w14:paraId="4F2564F8" w14:textId="77777777" w:rsidR="002B3587" w:rsidRDefault="0032589F" w:rsidP="00BC695E">
      <w:pPr>
        <w:ind w:firstLine="0"/>
        <w:jc w:val="center"/>
        <w:rPr>
          <w:bCs/>
          <w:i/>
          <w:iCs/>
          <w:sz w:val="20"/>
          <w:szCs w:val="20"/>
        </w:rPr>
      </w:pPr>
      <w:r>
        <w:rPr>
          <w:bCs/>
          <w:i/>
          <w:iCs/>
          <w:noProof/>
          <w:sz w:val="20"/>
          <w:szCs w:val="20"/>
          <w:lang w:eastAsia="es-AR"/>
        </w:rPr>
        <w:drawing>
          <wp:inline distT="0" distB="0" distL="0" distR="0" wp14:anchorId="0926BD50" wp14:editId="2E394F59">
            <wp:extent cx="5299363" cy="35085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624" cy="351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587" w:rsidRPr="00DF050B">
        <w:rPr>
          <w:bCs/>
          <w:i/>
          <w:iCs/>
          <w:sz w:val="20"/>
          <w:szCs w:val="20"/>
        </w:rPr>
        <w:t>Fuente: D’Alessio IROL / IDEA</w:t>
      </w:r>
    </w:p>
    <w:p w14:paraId="689F5BC1" w14:textId="77777777" w:rsidR="007E1767" w:rsidRDefault="007E1767" w:rsidP="000D41D6">
      <w:pPr>
        <w:ind w:firstLine="0"/>
        <w:jc w:val="center"/>
        <w:rPr>
          <w:bCs/>
          <w:i/>
          <w:iCs/>
          <w:sz w:val="20"/>
          <w:szCs w:val="20"/>
        </w:rPr>
      </w:pPr>
    </w:p>
    <w:p w14:paraId="448FE25D" w14:textId="5E3DD0F2" w:rsidR="001019E8" w:rsidRPr="00F7357D" w:rsidRDefault="001019E8" w:rsidP="001019E8">
      <w:pPr>
        <w:numPr>
          <w:ilvl w:val="0"/>
          <w:numId w:val="14"/>
        </w:numPr>
        <w:rPr>
          <w:bCs/>
          <w:lang w:val="es-ES"/>
        </w:rPr>
      </w:pPr>
      <w:r>
        <w:rPr>
          <w:bCs/>
          <w:lang w:val="es-ES"/>
        </w:rPr>
        <w:t xml:space="preserve">La evaluación del período mostró </w:t>
      </w:r>
      <w:r w:rsidR="00A1400B">
        <w:rPr>
          <w:bCs/>
          <w:lang w:val="es-ES"/>
        </w:rPr>
        <w:t xml:space="preserve">lo esperado en la última medición. Se </w:t>
      </w:r>
      <w:r w:rsidR="005E4DC5">
        <w:rPr>
          <w:bCs/>
          <w:lang w:val="es-ES"/>
        </w:rPr>
        <w:t>aguarda</w:t>
      </w:r>
      <w:r w:rsidR="00A1400B">
        <w:rPr>
          <w:bCs/>
          <w:lang w:val="es-ES"/>
        </w:rPr>
        <w:t xml:space="preserve"> alguna </w:t>
      </w:r>
      <w:r w:rsidR="00533406">
        <w:rPr>
          <w:bCs/>
          <w:lang w:val="es-ES"/>
        </w:rPr>
        <w:t>ligera</w:t>
      </w:r>
      <w:r w:rsidR="00093715">
        <w:rPr>
          <w:bCs/>
          <w:lang w:val="es-ES"/>
        </w:rPr>
        <w:t xml:space="preserve"> inflexión en el segundo semestre.</w:t>
      </w:r>
    </w:p>
    <w:p w14:paraId="5EEBEF29" w14:textId="77777777" w:rsidR="00E91AA3" w:rsidRDefault="00E91AA3" w:rsidP="00443733">
      <w:pPr>
        <w:jc w:val="right"/>
        <w:rPr>
          <w:b/>
          <w:bCs/>
          <w:color w:val="262626"/>
          <w:lang w:val="es-ES"/>
        </w:rPr>
      </w:pPr>
    </w:p>
    <w:p w14:paraId="1C42EEE2" w14:textId="77777777" w:rsidR="005613E9" w:rsidRDefault="005613E9" w:rsidP="005613E9">
      <w:pPr>
        <w:ind w:firstLine="0"/>
        <w:rPr>
          <w:b/>
          <w:smallCaps/>
          <w:color w:val="1F497D"/>
          <w:lang w:val="es-ES_tradnl"/>
        </w:rPr>
      </w:pPr>
      <w:r>
        <w:rPr>
          <w:b/>
          <w:smallCaps/>
          <w:color w:val="1F497D"/>
          <w:lang w:val="es-ES_tradnl"/>
        </w:rPr>
        <w:t>Ventas</w:t>
      </w:r>
    </w:p>
    <w:p w14:paraId="4ED318A9" w14:textId="77777777" w:rsidR="005613E9" w:rsidRDefault="005613E9" w:rsidP="005613E9">
      <w:pPr>
        <w:ind w:firstLine="0"/>
        <w:jc w:val="right"/>
        <w:rPr>
          <w:b/>
          <w:bCs/>
          <w:color w:val="262626"/>
          <w:lang w:val="es-ES"/>
        </w:rPr>
      </w:pPr>
    </w:p>
    <w:p w14:paraId="1365ECF4" w14:textId="77777777" w:rsidR="005613E9" w:rsidRDefault="005613E9" w:rsidP="005613E9">
      <w:pPr>
        <w:ind w:firstLine="0"/>
        <w:jc w:val="right"/>
        <w:rPr>
          <w:b/>
          <w:bCs/>
          <w:color w:val="262626"/>
          <w:lang w:val="es-ES"/>
        </w:rPr>
      </w:pPr>
      <w:r w:rsidRPr="00D35E6B">
        <w:rPr>
          <w:b/>
          <w:bCs/>
          <w:color w:val="262626"/>
          <w:lang w:val="es-ES"/>
        </w:rPr>
        <w:t>¿Qué cree que sucederá con las ventas en su empresa dentro de doce meses? -%- Serie histórica</w:t>
      </w:r>
    </w:p>
    <w:p w14:paraId="48401326" w14:textId="77777777" w:rsidR="005613E9" w:rsidRDefault="00EA7B7A" w:rsidP="005613E9">
      <w:pPr>
        <w:ind w:firstLine="0"/>
        <w:jc w:val="right"/>
        <w:rPr>
          <w:b/>
          <w:bCs/>
          <w:color w:val="262626"/>
        </w:rPr>
      </w:pPr>
      <w:r>
        <w:rPr>
          <w:b/>
          <w:bCs/>
          <w:noProof/>
          <w:color w:val="262626"/>
          <w:lang w:eastAsia="es-AR"/>
        </w:rPr>
        <w:drawing>
          <wp:inline distT="0" distB="0" distL="0" distR="0" wp14:anchorId="67A5E664" wp14:editId="62847B18">
            <wp:extent cx="5193376" cy="234408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223" cy="234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B6FB8" w14:textId="77777777" w:rsidR="005613E9" w:rsidRDefault="005613E9" w:rsidP="005613E9">
      <w:pPr>
        <w:ind w:left="720" w:firstLine="0"/>
        <w:jc w:val="center"/>
        <w:rPr>
          <w:bCs/>
          <w:i/>
          <w:iCs/>
          <w:sz w:val="20"/>
          <w:szCs w:val="20"/>
        </w:rPr>
      </w:pPr>
      <w:r w:rsidRPr="00DF050B">
        <w:rPr>
          <w:bCs/>
          <w:i/>
          <w:iCs/>
          <w:sz w:val="20"/>
          <w:szCs w:val="20"/>
        </w:rPr>
        <w:t>Fuente: D’Alessio IROL / IDEA</w:t>
      </w:r>
    </w:p>
    <w:p w14:paraId="6669DAA8" w14:textId="77777777" w:rsidR="005613E9" w:rsidRDefault="005613E9" w:rsidP="005613E9">
      <w:pPr>
        <w:ind w:left="720" w:firstLine="0"/>
        <w:jc w:val="center"/>
        <w:rPr>
          <w:bCs/>
          <w:i/>
          <w:iCs/>
          <w:sz w:val="20"/>
          <w:szCs w:val="20"/>
        </w:rPr>
      </w:pPr>
    </w:p>
    <w:p w14:paraId="05F63FB1" w14:textId="0485AC2F" w:rsidR="005613E9" w:rsidRPr="00EA7B7A" w:rsidRDefault="00EA7B7A" w:rsidP="00813A69">
      <w:pPr>
        <w:numPr>
          <w:ilvl w:val="0"/>
          <w:numId w:val="14"/>
        </w:numPr>
        <w:ind w:left="426" w:firstLine="0"/>
        <w:rPr>
          <w:b/>
          <w:bCs/>
          <w:color w:val="262626"/>
          <w:lang w:val="es-ES"/>
        </w:rPr>
      </w:pPr>
      <w:r w:rsidRPr="00EA7B7A">
        <w:rPr>
          <w:bCs/>
          <w:color w:val="262626"/>
        </w:rPr>
        <w:t>Cuatro de cada diez entrevistados espera alguna evolución positiva de sus ventas, las que parecen haber llegado a un piso.</w:t>
      </w:r>
      <w:r w:rsidR="005E4DC5">
        <w:rPr>
          <w:bCs/>
          <w:color w:val="262626"/>
        </w:rPr>
        <w:t xml:space="preserve"> </w:t>
      </w:r>
      <w:r w:rsidR="00093715">
        <w:rPr>
          <w:bCs/>
          <w:color w:val="262626"/>
        </w:rPr>
        <w:t xml:space="preserve">Es para un sector el barómetro de su negocio. </w:t>
      </w:r>
    </w:p>
    <w:p w14:paraId="488C7B04" w14:textId="77777777" w:rsidR="00D35E6B" w:rsidRDefault="00D35E6B" w:rsidP="00D35E6B">
      <w:pPr>
        <w:ind w:firstLine="0"/>
        <w:rPr>
          <w:b/>
          <w:smallCaps/>
          <w:color w:val="1F497D"/>
          <w:lang w:val="es-ES_tradnl"/>
        </w:rPr>
      </w:pPr>
      <w:r>
        <w:rPr>
          <w:b/>
          <w:smallCaps/>
          <w:color w:val="1F497D"/>
          <w:lang w:val="es-ES_tradnl"/>
        </w:rPr>
        <w:t>Exportaciones</w:t>
      </w:r>
    </w:p>
    <w:p w14:paraId="50581268" w14:textId="77777777" w:rsidR="00ED2038" w:rsidRDefault="00ED2038" w:rsidP="00D35E6B">
      <w:pPr>
        <w:ind w:firstLine="0"/>
        <w:rPr>
          <w:b/>
          <w:bCs/>
          <w:color w:val="262626"/>
          <w:lang w:val="es-ES"/>
        </w:rPr>
      </w:pPr>
    </w:p>
    <w:p w14:paraId="5DC70455" w14:textId="77777777" w:rsidR="00D35E6B" w:rsidRDefault="00D35E6B" w:rsidP="00D35E6B">
      <w:pPr>
        <w:jc w:val="right"/>
        <w:rPr>
          <w:b/>
          <w:bCs/>
          <w:color w:val="262626"/>
          <w:lang w:val="es-ES"/>
        </w:rPr>
      </w:pPr>
      <w:r w:rsidRPr="00D35E6B">
        <w:rPr>
          <w:b/>
          <w:bCs/>
          <w:color w:val="262626"/>
          <w:lang w:val="es-ES"/>
        </w:rPr>
        <w:t>¿Qué cree que sucederá con las exportaciones en su empresa dentro de doce meses? -%-</w:t>
      </w:r>
      <w:r w:rsidR="00F80D0C">
        <w:rPr>
          <w:b/>
          <w:bCs/>
          <w:color w:val="262626"/>
          <w:lang w:val="es-ES"/>
        </w:rPr>
        <w:t xml:space="preserve"> Serie histórica</w:t>
      </w:r>
    </w:p>
    <w:p w14:paraId="36FE27F1" w14:textId="77777777" w:rsidR="00443733" w:rsidRDefault="00EA7B7A" w:rsidP="00443733">
      <w:pPr>
        <w:jc w:val="right"/>
        <w:rPr>
          <w:b/>
          <w:bCs/>
          <w:color w:val="262626"/>
          <w:lang w:val="es-ES"/>
        </w:rPr>
      </w:pPr>
      <w:r>
        <w:rPr>
          <w:b/>
          <w:bCs/>
          <w:noProof/>
          <w:color w:val="262626"/>
          <w:lang w:eastAsia="es-AR"/>
        </w:rPr>
        <w:drawing>
          <wp:inline distT="0" distB="0" distL="0" distR="0" wp14:anchorId="0F732FB9" wp14:editId="50FA842E">
            <wp:extent cx="5581015" cy="221234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F1414" w14:textId="77777777" w:rsidR="00443733" w:rsidRDefault="00443733" w:rsidP="00443733">
      <w:pPr>
        <w:jc w:val="center"/>
        <w:rPr>
          <w:bCs/>
          <w:i/>
          <w:iCs/>
          <w:sz w:val="20"/>
          <w:szCs w:val="20"/>
        </w:rPr>
      </w:pPr>
      <w:r w:rsidRPr="00DF050B">
        <w:rPr>
          <w:bCs/>
          <w:i/>
          <w:iCs/>
          <w:sz w:val="20"/>
          <w:szCs w:val="20"/>
        </w:rPr>
        <w:t>Fuente: D’Alessio IROL / IDEA</w:t>
      </w:r>
    </w:p>
    <w:p w14:paraId="27C220B4" w14:textId="77777777" w:rsidR="0059577F" w:rsidRDefault="0059577F" w:rsidP="00443733">
      <w:pPr>
        <w:jc w:val="center"/>
        <w:rPr>
          <w:bCs/>
          <w:i/>
          <w:iCs/>
          <w:sz w:val="20"/>
          <w:szCs w:val="20"/>
        </w:rPr>
      </w:pPr>
    </w:p>
    <w:p w14:paraId="5D6D6045" w14:textId="5958D41C" w:rsidR="006E2E9A" w:rsidRPr="004076DA" w:rsidRDefault="004076DA" w:rsidP="00813A69">
      <w:pPr>
        <w:pStyle w:val="Prrafodelista"/>
        <w:numPr>
          <w:ilvl w:val="0"/>
          <w:numId w:val="14"/>
        </w:numPr>
        <w:rPr>
          <w:b/>
          <w:smallCaps/>
          <w:color w:val="1F497D"/>
          <w:lang w:val="es-ES_tradnl"/>
        </w:rPr>
      </w:pPr>
      <w:r w:rsidRPr="004076DA">
        <w:rPr>
          <w:bCs/>
        </w:rPr>
        <w:t>Horizonte de exportaciones sin cambios</w:t>
      </w:r>
      <w:r w:rsidR="006F5F9C">
        <w:rPr>
          <w:bCs/>
        </w:rPr>
        <w:t>.</w:t>
      </w:r>
      <w:r w:rsidR="005E4DC5">
        <w:rPr>
          <w:bCs/>
        </w:rPr>
        <w:t xml:space="preserve"> </w:t>
      </w:r>
      <w:r w:rsidR="00093715">
        <w:rPr>
          <w:bCs/>
        </w:rPr>
        <w:t>Es uno de lo</w:t>
      </w:r>
      <w:r w:rsidR="005E4DC5">
        <w:rPr>
          <w:bCs/>
        </w:rPr>
        <w:t>s aspectos en que la economía s</w:t>
      </w:r>
      <w:r w:rsidR="00093715">
        <w:rPr>
          <w:bCs/>
        </w:rPr>
        <w:t>e encuentra “expectante”.</w:t>
      </w:r>
    </w:p>
    <w:p w14:paraId="481330D3" w14:textId="77777777" w:rsidR="00CD1258" w:rsidRDefault="00CD1258" w:rsidP="001019E8">
      <w:pPr>
        <w:ind w:right="0" w:firstLine="0"/>
        <w:jc w:val="left"/>
        <w:rPr>
          <w:b/>
          <w:smallCaps/>
          <w:color w:val="1F497D"/>
          <w:lang w:val="es-ES_tradnl"/>
        </w:rPr>
      </w:pPr>
    </w:p>
    <w:p w14:paraId="2344EEDD" w14:textId="77777777" w:rsidR="00D35E6B" w:rsidRDefault="009D5544" w:rsidP="001019E8">
      <w:pPr>
        <w:ind w:right="0" w:firstLine="0"/>
        <w:jc w:val="left"/>
        <w:rPr>
          <w:b/>
          <w:bCs/>
          <w:color w:val="262626"/>
          <w:lang w:val="es-ES"/>
        </w:rPr>
      </w:pPr>
      <w:r>
        <w:rPr>
          <w:b/>
          <w:smallCaps/>
          <w:color w:val="1F497D"/>
          <w:lang w:val="es-ES_tradnl"/>
        </w:rPr>
        <w:t>Inversió</w:t>
      </w:r>
      <w:r w:rsidR="00D35E6B">
        <w:rPr>
          <w:b/>
          <w:smallCaps/>
          <w:color w:val="1F497D"/>
          <w:lang w:val="es-ES_tradnl"/>
        </w:rPr>
        <w:t>n</w:t>
      </w:r>
    </w:p>
    <w:p w14:paraId="268C5074" w14:textId="77777777" w:rsidR="006E7707" w:rsidRDefault="006E7707" w:rsidP="00443733">
      <w:pPr>
        <w:jc w:val="right"/>
        <w:rPr>
          <w:b/>
          <w:bCs/>
          <w:color w:val="262626"/>
          <w:lang w:val="es-ES"/>
        </w:rPr>
      </w:pPr>
    </w:p>
    <w:p w14:paraId="6FF74682" w14:textId="77777777" w:rsidR="00D35E6B" w:rsidRDefault="00D35E6B" w:rsidP="00D35E6B">
      <w:pPr>
        <w:jc w:val="right"/>
        <w:rPr>
          <w:b/>
          <w:bCs/>
          <w:color w:val="262626"/>
          <w:lang w:val="es-ES"/>
        </w:rPr>
      </w:pPr>
      <w:r w:rsidRPr="00D35E6B">
        <w:rPr>
          <w:b/>
          <w:bCs/>
          <w:color w:val="262626"/>
          <w:lang w:val="es-ES"/>
        </w:rPr>
        <w:t>¿Qué cree que sucederá con la inversión en su empresa dentro de doce meses? -%- Serie histórica</w:t>
      </w:r>
    </w:p>
    <w:p w14:paraId="7C58D74B" w14:textId="77777777" w:rsidR="00D35E6B" w:rsidRPr="00D35E6B" w:rsidRDefault="00D35E6B" w:rsidP="00D35E6B">
      <w:pPr>
        <w:jc w:val="right"/>
        <w:rPr>
          <w:b/>
          <w:bCs/>
          <w:color w:val="262626"/>
        </w:rPr>
      </w:pPr>
    </w:p>
    <w:p w14:paraId="77485200" w14:textId="77777777" w:rsidR="00D35E6B" w:rsidRDefault="00EA7B7A" w:rsidP="0098740B">
      <w:pPr>
        <w:ind w:left="720" w:firstLine="0"/>
        <w:jc w:val="left"/>
        <w:rPr>
          <w:bCs/>
          <w:i/>
          <w:iCs/>
          <w:sz w:val="20"/>
          <w:szCs w:val="20"/>
        </w:rPr>
      </w:pPr>
      <w:r>
        <w:rPr>
          <w:bCs/>
          <w:i/>
          <w:iCs/>
          <w:noProof/>
          <w:sz w:val="20"/>
          <w:szCs w:val="20"/>
          <w:lang w:eastAsia="es-AR"/>
        </w:rPr>
        <w:drawing>
          <wp:inline distT="0" distB="0" distL="0" distR="0" wp14:anchorId="35ADA67D" wp14:editId="61D8D1B7">
            <wp:extent cx="5581015" cy="2594610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ED0A6" w14:textId="77777777" w:rsidR="00443733" w:rsidRDefault="00443733" w:rsidP="00443733">
      <w:pPr>
        <w:ind w:left="720" w:firstLine="0"/>
        <w:jc w:val="center"/>
        <w:rPr>
          <w:bCs/>
          <w:i/>
          <w:iCs/>
          <w:sz w:val="20"/>
          <w:szCs w:val="20"/>
        </w:rPr>
      </w:pPr>
      <w:r w:rsidRPr="00DF050B">
        <w:rPr>
          <w:bCs/>
          <w:i/>
          <w:iCs/>
          <w:sz w:val="20"/>
          <w:szCs w:val="20"/>
        </w:rPr>
        <w:t>Fuente: D’Alessio IROL / IDEA</w:t>
      </w:r>
    </w:p>
    <w:p w14:paraId="18173385" w14:textId="77777777" w:rsidR="00443733" w:rsidRDefault="00443733" w:rsidP="00443733">
      <w:pPr>
        <w:ind w:left="720" w:firstLine="0"/>
        <w:jc w:val="center"/>
        <w:rPr>
          <w:bCs/>
          <w:i/>
          <w:iCs/>
          <w:sz w:val="20"/>
          <w:szCs w:val="20"/>
        </w:rPr>
      </w:pPr>
    </w:p>
    <w:p w14:paraId="4D20262B" w14:textId="6284EF84" w:rsidR="00761DE1" w:rsidRPr="00EA7B7A" w:rsidRDefault="00EA7B7A" w:rsidP="00813A69">
      <w:pPr>
        <w:pStyle w:val="Prrafodelista"/>
        <w:numPr>
          <w:ilvl w:val="0"/>
          <w:numId w:val="14"/>
        </w:numPr>
        <w:rPr>
          <w:bCs/>
          <w:color w:val="262626"/>
        </w:rPr>
      </w:pPr>
      <w:r w:rsidRPr="00EA7B7A">
        <w:rPr>
          <w:bCs/>
          <w:color w:val="262626"/>
          <w:lang w:val="es-ES"/>
        </w:rPr>
        <w:t xml:space="preserve">Continúa tendencia </w:t>
      </w:r>
      <w:r w:rsidR="005E4DC5">
        <w:rPr>
          <w:bCs/>
          <w:color w:val="262626"/>
          <w:lang w:val="es-ES"/>
        </w:rPr>
        <w:t xml:space="preserve">de recuperación aunque </w:t>
      </w:r>
      <w:r w:rsidR="00093715">
        <w:rPr>
          <w:bCs/>
          <w:color w:val="262626"/>
          <w:lang w:val="es-ES"/>
        </w:rPr>
        <w:t>el balance sigue siendo negativo.</w:t>
      </w:r>
    </w:p>
    <w:p w14:paraId="656529F1" w14:textId="77777777" w:rsidR="00761DE1" w:rsidRPr="00093715" w:rsidRDefault="00761DE1">
      <w:pPr>
        <w:ind w:right="0" w:firstLine="0"/>
        <w:jc w:val="left"/>
        <w:rPr>
          <w:b/>
          <w:smallCaps/>
          <w:color w:val="1F497D"/>
        </w:rPr>
      </w:pPr>
    </w:p>
    <w:p w14:paraId="7506F916" w14:textId="77777777" w:rsidR="00CD1258" w:rsidRDefault="00CD1258" w:rsidP="00D35E6B">
      <w:pPr>
        <w:ind w:firstLine="0"/>
        <w:rPr>
          <w:b/>
          <w:smallCaps/>
          <w:color w:val="1F497D"/>
          <w:lang w:val="es-ES_tradnl"/>
        </w:rPr>
      </w:pPr>
    </w:p>
    <w:p w14:paraId="278EA878" w14:textId="77777777" w:rsidR="00CD1258" w:rsidRDefault="00CD1258" w:rsidP="00D35E6B">
      <w:pPr>
        <w:ind w:firstLine="0"/>
        <w:rPr>
          <w:b/>
          <w:smallCaps/>
          <w:color w:val="1F497D"/>
          <w:lang w:val="es-ES_tradnl"/>
        </w:rPr>
      </w:pPr>
    </w:p>
    <w:p w14:paraId="26E1D797" w14:textId="77777777" w:rsidR="00CD1258" w:rsidRDefault="00CD1258" w:rsidP="00D35E6B">
      <w:pPr>
        <w:ind w:firstLine="0"/>
        <w:rPr>
          <w:b/>
          <w:smallCaps/>
          <w:color w:val="1F497D"/>
          <w:lang w:val="es-ES_tradnl"/>
        </w:rPr>
      </w:pPr>
    </w:p>
    <w:p w14:paraId="41188715" w14:textId="77777777" w:rsidR="00CD1258" w:rsidRDefault="00CD1258" w:rsidP="00D35E6B">
      <w:pPr>
        <w:ind w:firstLine="0"/>
        <w:rPr>
          <w:b/>
          <w:smallCaps/>
          <w:color w:val="1F497D"/>
          <w:lang w:val="es-ES_tradnl"/>
        </w:rPr>
      </w:pPr>
    </w:p>
    <w:p w14:paraId="6503188D" w14:textId="77777777" w:rsidR="00CD1258" w:rsidRDefault="00CD1258" w:rsidP="00D35E6B">
      <w:pPr>
        <w:ind w:firstLine="0"/>
        <w:rPr>
          <w:b/>
          <w:smallCaps/>
          <w:color w:val="1F497D"/>
          <w:lang w:val="es-ES_tradnl"/>
        </w:rPr>
      </w:pPr>
    </w:p>
    <w:p w14:paraId="42D1D6F4" w14:textId="77777777" w:rsidR="00D35E6B" w:rsidRDefault="00F6747B" w:rsidP="00D35E6B">
      <w:pPr>
        <w:ind w:firstLine="0"/>
        <w:rPr>
          <w:b/>
          <w:smallCaps/>
          <w:color w:val="1F497D"/>
          <w:lang w:val="es-ES_tradnl"/>
        </w:rPr>
      </w:pPr>
      <w:r>
        <w:rPr>
          <w:b/>
          <w:smallCaps/>
          <w:color w:val="1F497D"/>
          <w:lang w:val="es-ES_tradnl"/>
        </w:rPr>
        <w:t>Empleo</w:t>
      </w:r>
    </w:p>
    <w:p w14:paraId="0730208B" w14:textId="77777777" w:rsidR="00F6747B" w:rsidRDefault="00F6747B" w:rsidP="00D35E6B">
      <w:pPr>
        <w:ind w:firstLine="0"/>
        <w:rPr>
          <w:b/>
          <w:smallCaps/>
          <w:color w:val="1F497D"/>
          <w:lang w:val="es-ES_tradnl"/>
        </w:rPr>
      </w:pPr>
    </w:p>
    <w:p w14:paraId="5C5D1610" w14:textId="77777777" w:rsidR="00F6747B" w:rsidRDefault="00F6747B" w:rsidP="00F6747B">
      <w:pPr>
        <w:ind w:firstLine="0"/>
        <w:jc w:val="right"/>
        <w:rPr>
          <w:b/>
          <w:bCs/>
          <w:color w:val="262626"/>
          <w:lang w:val="es-ES"/>
        </w:rPr>
      </w:pPr>
      <w:r w:rsidRPr="00F6747B">
        <w:rPr>
          <w:b/>
          <w:bCs/>
          <w:color w:val="262626"/>
          <w:lang w:val="es-ES"/>
        </w:rPr>
        <w:t>¿Qué cree que sucederá con el empleo en su empresa dentro de doce meses? -%- Serie histórica</w:t>
      </w:r>
    </w:p>
    <w:p w14:paraId="7A244C09" w14:textId="77777777" w:rsidR="00443733" w:rsidRPr="00443733" w:rsidRDefault="00EA7B7A" w:rsidP="00D57E53">
      <w:pPr>
        <w:ind w:firstLine="0"/>
        <w:jc w:val="center"/>
        <w:rPr>
          <w:bCs/>
          <w:i/>
          <w:iCs/>
          <w:sz w:val="20"/>
          <w:szCs w:val="20"/>
          <w:lang w:val="es-ES"/>
        </w:rPr>
      </w:pPr>
      <w:r>
        <w:rPr>
          <w:bCs/>
          <w:i/>
          <w:iCs/>
          <w:noProof/>
          <w:sz w:val="20"/>
          <w:szCs w:val="20"/>
          <w:lang w:eastAsia="es-AR"/>
        </w:rPr>
        <w:drawing>
          <wp:inline distT="0" distB="0" distL="0" distR="0" wp14:anchorId="55F23E2F" wp14:editId="49486FB5">
            <wp:extent cx="5581015" cy="2566035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5E882" w14:textId="77777777" w:rsidR="00F26EAE" w:rsidRDefault="00443733" w:rsidP="00F26EAE">
      <w:pPr>
        <w:ind w:left="720" w:firstLine="0"/>
        <w:jc w:val="center"/>
        <w:rPr>
          <w:bCs/>
          <w:lang w:val="es-ES"/>
        </w:rPr>
      </w:pPr>
      <w:r w:rsidRPr="00DF050B">
        <w:rPr>
          <w:bCs/>
          <w:i/>
          <w:iCs/>
          <w:sz w:val="20"/>
          <w:szCs w:val="20"/>
        </w:rPr>
        <w:t>Fuente: D’Alessio IROL / IDEA</w:t>
      </w:r>
    </w:p>
    <w:p w14:paraId="7535AB26" w14:textId="77777777" w:rsidR="00F26EAE" w:rsidRDefault="00F26EAE" w:rsidP="00F26EAE">
      <w:pPr>
        <w:ind w:left="720" w:firstLine="0"/>
        <w:jc w:val="center"/>
        <w:rPr>
          <w:bCs/>
          <w:lang w:val="es-ES"/>
        </w:rPr>
      </w:pPr>
    </w:p>
    <w:p w14:paraId="26F3CE89" w14:textId="7C05A48E" w:rsidR="00EA7B7A" w:rsidRPr="00EA7B7A" w:rsidRDefault="00EA7B7A" w:rsidP="00EA7B7A">
      <w:pPr>
        <w:numPr>
          <w:ilvl w:val="0"/>
          <w:numId w:val="14"/>
        </w:numPr>
        <w:ind w:firstLine="0"/>
        <w:rPr>
          <w:bCs/>
        </w:rPr>
      </w:pPr>
      <w:r>
        <w:rPr>
          <w:bCs/>
        </w:rPr>
        <w:t xml:space="preserve">El </w:t>
      </w:r>
      <w:r w:rsidRPr="00EA7B7A">
        <w:rPr>
          <w:bCs/>
        </w:rPr>
        <w:t xml:space="preserve">saldo neto del empleo privado continúa siendo negativo, aunque en </w:t>
      </w:r>
      <w:r w:rsidR="00093715">
        <w:rPr>
          <w:bCs/>
        </w:rPr>
        <w:t>recuperación por segundo semestre consecutivo.</w:t>
      </w:r>
    </w:p>
    <w:p w14:paraId="72472FD0" w14:textId="77777777" w:rsidR="000D02A7" w:rsidRDefault="000D02A7">
      <w:pPr>
        <w:ind w:right="0" w:firstLine="0"/>
        <w:jc w:val="left"/>
        <w:rPr>
          <w:b/>
          <w:smallCaps/>
          <w:color w:val="1F497D"/>
        </w:rPr>
      </w:pPr>
    </w:p>
    <w:p w14:paraId="30023ACB" w14:textId="77777777" w:rsidR="00890051" w:rsidRDefault="00F6747B" w:rsidP="00890051">
      <w:pPr>
        <w:ind w:right="0" w:firstLine="0"/>
        <w:jc w:val="left"/>
        <w:rPr>
          <w:b/>
          <w:smallCaps/>
          <w:color w:val="1F497D"/>
        </w:rPr>
      </w:pPr>
      <w:r>
        <w:rPr>
          <w:b/>
          <w:smallCaps/>
          <w:color w:val="1F497D"/>
        </w:rPr>
        <w:t>Rentabilidad</w:t>
      </w:r>
    </w:p>
    <w:p w14:paraId="60965DE1" w14:textId="77777777" w:rsidR="00CD1258" w:rsidRDefault="00CD1258" w:rsidP="00890051">
      <w:pPr>
        <w:ind w:right="0" w:firstLine="0"/>
        <w:jc w:val="left"/>
        <w:rPr>
          <w:b/>
          <w:smallCaps/>
          <w:color w:val="1F497D"/>
        </w:rPr>
      </w:pPr>
    </w:p>
    <w:p w14:paraId="039C5C4E" w14:textId="77777777" w:rsidR="00F6747B" w:rsidRPr="00F6747B" w:rsidRDefault="00F6747B" w:rsidP="00890051">
      <w:pPr>
        <w:ind w:right="0" w:firstLine="0"/>
        <w:jc w:val="right"/>
        <w:rPr>
          <w:b/>
          <w:bCs/>
          <w:color w:val="262626"/>
        </w:rPr>
      </w:pPr>
      <w:r w:rsidRPr="00F6747B">
        <w:rPr>
          <w:b/>
          <w:bCs/>
          <w:color w:val="262626"/>
          <w:lang w:val="es-ES"/>
        </w:rPr>
        <w:t>¿Qué cree que sucederá con su empresa en los próximos 12 meses en términos de rentabilidad? -%-</w:t>
      </w:r>
      <w:r w:rsidR="00F80D0C">
        <w:rPr>
          <w:b/>
          <w:bCs/>
          <w:color w:val="262626"/>
          <w:lang w:val="es-ES"/>
        </w:rPr>
        <w:t xml:space="preserve"> Serie histórica</w:t>
      </w:r>
    </w:p>
    <w:p w14:paraId="208DCE77" w14:textId="77777777" w:rsidR="00D82DA3" w:rsidRDefault="00D82DA3" w:rsidP="00D82DA3">
      <w:pPr>
        <w:tabs>
          <w:tab w:val="left" w:pos="3795"/>
        </w:tabs>
        <w:ind w:firstLine="0"/>
        <w:jc w:val="center"/>
        <w:rPr>
          <w:bCs/>
          <w:i/>
          <w:iCs/>
          <w:noProof/>
          <w:sz w:val="20"/>
          <w:szCs w:val="20"/>
          <w:lang w:eastAsia="es-AR"/>
        </w:rPr>
      </w:pPr>
    </w:p>
    <w:p w14:paraId="7B36728F" w14:textId="77777777" w:rsidR="00F6747B" w:rsidRDefault="009F077A" w:rsidP="00D82DA3">
      <w:pPr>
        <w:tabs>
          <w:tab w:val="left" w:pos="3795"/>
        </w:tabs>
        <w:ind w:firstLine="0"/>
        <w:jc w:val="center"/>
        <w:rPr>
          <w:bCs/>
          <w:i/>
          <w:iCs/>
          <w:sz w:val="20"/>
          <w:szCs w:val="20"/>
        </w:rPr>
      </w:pPr>
      <w:r>
        <w:rPr>
          <w:bCs/>
          <w:i/>
          <w:iCs/>
          <w:noProof/>
          <w:sz w:val="20"/>
          <w:szCs w:val="20"/>
          <w:lang w:eastAsia="es-AR"/>
        </w:rPr>
        <w:drawing>
          <wp:inline distT="0" distB="0" distL="0" distR="0" wp14:anchorId="7AF25C66" wp14:editId="3ECFB99A">
            <wp:extent cx="5581015" cy="2557780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D527" w14:textId="77777777" w:rsidR="00D82DA3" w:rsidRDefault="00D82DA3" w:rsidP="00D82DA3">
      <w:pPr>
        <w:tabs>
          <w:tab w:val="left" w:pos="3795"/>
        </w:tabs>
        <w:ind w:firstLine="0"/>
        <w:jc w:val="center"/>
        <w:rPr>
          <w:bCs/>
          <w:i/>
          <w:iCs/>
          <w:sz w:val="20"/>
          <w:szCs w:val="20"/>
        </w:rPr>
      </w:pPr>
      <w:r w:rsidRPr="004076DA">
        <w:rPr>
          <w:bCs/>
          <w:i/>
          <w:iCs/>
          <w:sz w:val="20"/>
          <w:szCs w:val="20"/>
        </w:rPr>
        <w:t>Fuente: D’Alessio IROL / IDEA</w:t>
      </w:r>
    </w:p>
    <w:p w14:paraId="105F2717" w14:textId="77777777" w:rsidR="001019E8" w:rsidRPr="004076DA" w:rsidRDefault="001019E8" w:rsidP="00D82DA3">
      <w:pPr>
        <w:tabs>
          <w:tab w:val="left" w:pos="3795"/>
        </w:tabs>
        <w:ind w:firstLine="0"/>
        <w:jc w:val="center"/>
        <w:rPr>
          <w:bCs/>
          <w:i/>
          <w:iCs/>
          <w:sz w:val="20"/>
          <w:szCs w:val="20"/>
        </w:rPr>
      </w:pPr>
    </w:p>
    <w:p w14:paraId="2D6B62D1" w14:textId="364E036E" w:rsidR="00151F52" w:rsidRPr="009F077A" w:rsidRDefault="009F077A" w:rsidP="009F077A">
      <w:pPr>
        <w:numPr>
          <w:ilvl w:val="0"/>
          <w:numId w:val="14"/>
        </w:numPr>
        <w:spacing w:after="120"/>
        <w:jc w:val="left"/>
        <w:rPr>
          <w:bCs/>
        </w:rPr>
      </w:pPr>
      <w:r w:rsidRPr="009F077A">
        <w:rPr>
          <w:bCs/>
          <w:lang w:val="es-ES"/>
        </w:rPr>
        <w:t>En general</w:t>
      </w:r>
      <w:r>
        <w:rPr>
          <w:bCs/>
          <w:lang w:val="es-ES"/>
        </w:rPr>
        <w:t>,</w:t>
      </w:r>
      <w:r w:rsidRPr="009F077A">
        <w:rPr>
          <w:bCs/>
          <w:lang w:val="es-ES"/>
        </w:rPr>
        <w:t xml:space="preserve"> la rentabilidad continúa en retroceso</w:t>
      </w:r>
      <w:r w:rsidR="004076DA" w:rsidRPr="009F077A">
        <w:rPr>
          <w:bCs/>
          <w:lang w:val="es-ES"/>
        </w:rPr>
        <w:t>.</w:t>
      </w:r>
      <w:r w:rsidR="00093715">
        <w:rPr>
          <w:bCs/>
          <w:lang w:val="es-ES"/>
        </w:rPr>
        <w:t xml:space="preserve"> Menos de la mitad de la muestra puede mantener o aumentar en alguna medida la misma.</w:t>
      </w:r>
    </w:p>
    <w:p w14:paraId="0BBAAE04" w14:textId="77777777" w:rsidR="00612E34" w:rsidRDefault="00612E34" w:rsidP="00612E34">
      <w:pPr>
        <w:tabs>
          <w:tab w:val="left" w:pos="3795"/>
        </w:tabs>
        <w:ind w:firstLine="0"/>
        <w:rPr>
          <w:b/>
          <w:smallCaps/>
          <w:color w:val="1F497D"/>
        </w:rPr>
      </w:pPr>
    </w:p>
    <w:p w14:paraId="13B28AE0" w14:textId="77777777" w:rsidR="00CD1258" w:rsidRDefault="00CD1258" w:rsidP="00612E34">
      <w:pPr>
        <w:tabs>
          <w:tab w:val="left" w:pos="3795"/>
        </w:tabs>
        <w:ind w:firstLine="0"/>
        <w:rPr>
          <w:b/>
          <w:smallCaps/>
          <w:color w:val="1F497D"/>
        </w:rPr>
      </w:pPr>
    </w:p>
    <w:p w14:paraId="1A552B74" w14:textId="77777777" w:rsidR="002E3F1E" w:rsidRDefault="002E3F1E" w:rsidP="00612E34">
      <w:pPr>
        <w:tabs>
          <w:tab w:val="left" w:pos="3795"/>
        </w:tabs>
        <w:ind w:firstLine="0"/>
        <w:rPr>
          <w:b/>
          <w:smallCaps/>
          <w:color w:val="1F497D"/>
        </w:rPr>
      </w:pPr>
    </w:p>
    <w:p w14:paraId="1EB6EFBF" w14:textId="77777777" w:rsidR="00612E34" w:rsidRDefault="00612E34" w:rsidP="00612E34">
      <w:pPr>
        <w:tabs>
          <w:tab w:val="left" w:pos="3795"/>
        </w:tabs>
        <w:ind w:firstLine="0"/>
        <w:rPr>
          <w:b/>
          <w:smallCaps/>
          <w:color w:val="1F497D"/>
        </w:rPr>
      </w:pPr>
      <w:r>
        <w:rPr>
          <w:b/>
          <w:smallCaps/>
          <w:color w:val="1F497D"/>
        </w:rPr>
        <w:t>Inversión</w:t>
      </w:r>
    </w:p>
    <w:p w14:paraId="6B18221D" w14:textId="77777777" w:rsidR="00612E34" w:rsidRDefault="00612E34" w:rsidP="00612E34">
      <w:pPr>
        <w:tabs>
          <w:tab w:val="left" w:pos="3795"/>
        </w:tabs>
        <w:ind w:left="-90" w:firstLine="0"/>
        <w:jc w:val="right"/>
        <w:rPr>
          <w:b/>
          <w:bCs/>
          <w:color w:val="262626"/>
          <w:lang w:val="es-ES"/>
        </w:rPr>
      </w:pPr>
    </w:p>
    <w:p w14:paraId="17E1A76D" w14:textId="77777777" w:rsidR="00612E34" w:rsidRDefault="00612E34" w:rsidP="00612E34">
      <w:pPr>
        <w:tabs>
          <w:tab w:val="left" w:pos="3795"/>
        </w:tabs>
        <w:ind w:left="-90" w:firstLine="0"/>
        <w:jc w:val="right"/>
        <w:rPr>
          <w:b/>
          <w:bCs/>
          <w:color w:val="262626"/>
          <w:lang w:val="es-ES"/>
        </w:rPr>
      </w:pPr>
      <w:r>
        <w:rPr>
          <w:b/>
          <w:bCs/>
          <w:color w:val="262626"/>
          <w:lang w:val="es-ES"/>
        </w:rPr>
        <w:t>Inversión estimada para 2021</w:t>
      </w:r>
      <w:r w:rsidRPr="00F942BB">
        <w:rPr>
          <w:b/>
          <w:bCs/>
          <w:color w:val="262626"/>
          <w:lang w:val="es-ES"/>
        </w:rPr>
        <w:t xml:space="preserve"> (como porcentaje de la facturación anual) </w:t>
      </w:r>
    </w:p>
    <w:p w14:paraId="46E0C1DC" w14:textId="77777777" w:rsidR="00612E34" w:rsidRPr="00F942BB" w:rsidRDefault="00612E34" w:rsidP="00612E34">
      <w:pPr>
        <w:tabs>
          <w:tab w:val="left" w:pos="3795"/>
        </w:tabs>
        <w:ind w:left="-90" w:firstLine="0"/>
        <w:jc w:val="right"/>
        <w:rPr>
          <w:b/>
          <w:bCs/>
          <w:color w:val="262626"/>
        </w:rPr>
      </w:pPr>
      <w:r>
        <w:rPr>
          <w:b/>
          <w:bCs/>
          <w:color w:val="262626"/>
          <w:lang w:val="es-ES"/>
        </w:rPr>
        <w:t xml:space="preserve">Base: quienes realizarán inversiones </w:t>
      </w:r>
      <w:r w:rsidRPr="00F942BB">
        <w:rPr>
          <w:b/>
          <w:bCs/>
          <w:color w:val="262626"/>
          <w:lang w:val="es-ES"/>
        </w:rPr>
        <w:t>%-</w:t>
      </w:r>
    </w:p>
    <w:p w14:paraId="3779F6C7" w14:textId="77777777" w:rsidR="00612E34" w:rsidRPr="00A041E9" w:rsidRDefault="00612E34" w:rsidP="00612E34">
      <w:pPr>
        <w:tabs>
          <w:tab w:val="left" w:pos="3795"/>
        </w:tabs>
        <w:ind w:left="-90" w:firstLine="0"/>
        <w:jc w:val="right"/>
        <w:rPr>
          <w:b/>
          <w:bCs/>
          <w:color w:val="262626"/>
          <w:lang w:val="es-ES"/>
        </w:rPr>
      </w:pPr>
    </w:p>
    <w:p w14:paraId="5CFD12AC" w14:textId="77777777" w:rsidR="00612E34" w:rsidRDefault="00612E34" w:rsidP="00612E34">
      <w:pPr>
        <w:jc w:val="center"/>
        <w:rPr>
          <w:bCs/>
          <w:i/>
          <w:iCs/>
          <w:noProof/>
          <w:sz w:val="20"/>
          <w:szCs w:val="20"/>
          <w:lang w:val="es-ES" w:eastAsia="es-ES"/>
        </w:rPr>
      </w:pPr>
      <w:r>
        <w:rPr>
          <w:bCs/>
          <w:i/>
          <w:iCs/>
          <w:noProof/>
          <w:sz w:val="20"/>
          <w:szCs w:val="20"/>
          <w:lang w:eastAsia="es-AR"/>
        </w:rPr>
        <w:drawing>
          <wp:inline distT="0" distB="0" distL="0" distR="0" wp14:anchorId="42102F39" wp14:editId="01F0753A">
            <wp:extent cx="5581015" cy="1480820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3D47" w14:textId="77777777" w:rsidR="00612E34" w:rsidRDefault="00612E34" w:rsidP="00612E34">
      <w:pPr>
        <w:jc w:val="center"/>
        <w:rPr>
          <w:bCs/>
          <w:i/>
          <w:iCs/>
          <w:sz w:val="20"/>
          <w:szCs w:val="20"/>
        </w:rPr>
      </w:pPr>
      <w:r w:rsidRPr="00DF050B">
        <w:rPr>
          <w:bCs/>
          <w:i/>
          <w:iCs/>
          <w:sz w:val="20"/>
          <w:szCs w:val="20"/>
        </w:rPr>
        <w:t>Fuente: D’Alessio IROL / IDEA</w:t>
      </w:r>
    </w:p>
    <w:p w14:paraId="7DB5C31A" w14:textId="77777777" w:rsidR="00612E34" w:rsidRPr="00787908" w:rsidRDefault="00612E34" w:rsidP="00612E34">
      <w:pPr>
        <w:jc w:val="center"/>
        <w:rPr>
          <w:bCs/>
          <w:i/>
          <w:iCs/>
          <w:sz w:val="20"/>
          <w:szCs w:val="20"/>
        </w:rPr>
      </w:pPr>
    </w:p>
    <w:p w14:paraId="52E00A77" w14:textId="52CEB21C" w:rsidR="00612E34" w:rsidRPr="005E4DC5" w:rsidRDefault="00612E34" w:rsidP="005E4DC5">
      <w:pPr>
        <w:numPr>
          <w:ilvl w:val="0"/>
          <w:numId w:val="14"/>
        </w:numPr>
        <w:spacing w:after="120"/>
        <w:ind w:left="-90" w:firstLine="0"/>
        <w:rPr>
          <w:b/>
          <w:bCs/>
          <w:color w:val="262626"/>
          <w:lang w:val="es-ES"/>
        </w:rPr>
      </w:pPr>
      <w:r w:rsidRPr="005E4DC5">
        <w:rPr>
          <w:bCs/>
        </w:rPr>
        <w:t xml:space="preserve">Caída </w:t>
      </w:r>
      <w:r w:rsidRPr="005E4DC5">
        <w:rPr>
          <w:bCs/>
          <w:lang w:val="es-ES"/>
        </w:rPr>
        <w:t>de inversiones como proporción de las ventas</w:t>
      </w:r>
      <w:r w:rsidRPr="005E4DC5">
        <w:rPr>
          <w:bCs/>
        </w:rPr>
        <w:t>.</w:t>
      </w:r>
      <w:r w:rsidR="005E4DC5" w:rsidRPr="005E4DC5">
        <w:rPr>
          <w:bCs/>
        </w:rPr>
        <w:t xml:space="preserve"> </w:t>
      </w:r>
      <w:r w:rsidR="00093715" w:rsidRPr="005E4DC5">
        <w:rPr>
          <w:bCs/>
        </w:rPr>
        <w:t>Se alcanza</w:t>
      </w:r>
      <w:r w:rsidR="005E4DC5" w:rsidRPr="005E4DC5">
        <w:rPr>
          <w:bCs/>
        </w:rPr>
        <w:t>n</w:t>
      </w:r>
      <w:r w:rsidR="00093715" w:rsidRPr="005E4DC5">
        <w:rPr>
          <w:bCs/>
        </w:rPr>
        <w:t xml:space="preserve"> valores similares a los más bajos de la década</w:t>
      </w:r>
      <w:r w:rsidR="005E4DC5" w:rsidRPr="005E4DC5">
        <w:rPr>
          <w:bCs/>
        </w:rPr>
        <w:t>.</w:t>
      </w:r>
    </w:p>
    <w:p w14:paraId="77FE6393" w14:textId="77777777" w:rsidR="00612E34" w:rsidRDefault="00612E34" w:rsidP="00612E34">
      <w:pPr>
        <w:tabs>
          <w:tab w:val="left" w:pos="3795"/>
        </w:tabs>
        <w:ind w:left="-90" w:firstLine="0"/>
        <w:jc w:val="right"/>
        <w:rPr>
          <w:b/>
          <w:bCs/>
          <w:color w:val="262626"/>
          <w:lang w:val="es-ES"/>
        </w:rPr>
      </w:pPr>
    </w:p>
    <w:p w14:paraId="753EF144" w14:textId="77777777" w:rsidR="00612E34" w:rsidRDefault="00612E34" w:rsidP="005E4DC5">
      <w:pPr>
        <w:jc w:val="right"/>
        <w:rPr>
          <w:bCs/>
          <w:i/>
          <w:iCs/>
          <w:sz w:val="20"/>
          <w:szCs w:val="20"/>
        </w:rPr>
      </w:pPr>
      <w:r w:rsidRPr="00612E34">
        <w:rPr>
          <w:b/>
          <w:bCs/>
          <w:color w:val="262626"/>
          <w:lang w:val="es-ES"/>
        </w:rPr>
        <w:t>¿Qué tipo de inversiones ha efectuado y/o piensa efectuar en este año? Respuestas múltiples-%-</w:t>
      </w:r>
      <w:r>
        <w:rPr>
          <w:b/>
          <w:smallCaps/>
          <w:noProof/>
          <w:color w:val="1F497D"/>
          <w:lang w:eastAsia="es-AR"/>
        </w:rPr>
        <w:drawing>
          <wp:inline distT="0" distB="0" distL="0" distR="0" wp14:anchorId="00CDEB8B" wp14:editId="76D1F32F">
            <wp:extent cx="5581015" cy="22098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10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80"/>
                    <a:stretch/>
                  </pic:blipFill>
                  <pic:spPr bwMode="auto">
                    <a:xfrm>
                      <a:off x="0" y="0"/>
                      <a:ext cx="558101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2E34">
        <w:rPr>
          <w:bCs/>
          <w:i/>
          <w:iCs/>
          <w:sz w:val="20"/>
          <w:szCs w:val="20"/>
        </w:rPr>
        <w:t xml:space="preserve"> </w:t>
      </w:r>
      <w:r w:rsidRPr="00DF050B">
        <w:rPr>
          <w:bCs/>
          <w:i/>
          <w:iCs/>
          <w:sz w:val="20"/>
          <w:szCs w:val="20"/>
        </w:rPr>
        <w:t>Fuente: D’Alessio IROL / IDEA</w:t>
      </w:r>
    </w:p>
    <w:p w14:paraId="0ABAA914" w14:textId="77777777" w:rsidR="00612E34" w:rsidRDefault="00612E34" w:rsidP="00612E34">
      <w:pPr>
        <w:jc w:val="center"/>
        <w:rPr>
          <w:bCs/>
          <w:i/>
          <w:iCs/>
          <w:sz w:val="20"/>
          <w:szCs w:val="20"/>
        </w:rPr>
      </w:pPr>
    </w:p>
    <w:p w14:paraId="35F522FB" w14:textId="67693857" w:rsidR="00612E34" w:rsidRPr="00612E34" w:rsidRDefault="00612E34" w:rsidP="00612E34">
      <w:pPr>
        <w:numPr>
          <w:ilvl w:val="0"/>
          <w:numId w:val="14"/>
        </w:numPr>
        <w:spacing w:after="120"/>
        <w:jc w:val="left"/>
        <w:rPr>
          <w:b/>
          <w:smallCaps/>
          <w:color w:val="1F497D"/>
        </w:rPr>
      </w:pPr>
      <w:r w:rsidRPr="00612E34">
        <w:rPr>
          <w:bCs/>
        </w:rPr>
        <w:t>Adaptación a la nueva normalidad</w:t>
      </w:r>
      <w:r>
        <w:rPr>
          <w:bCs/>
        </w:rPr>
        <w:t>.</w:t>
      </w:r>
      <w:r w:rsidR="005E4DC5">
        <w:rPr>
          <w:bCs/>
        </w:rPr>
        <w:t xml:space="preserve"> Las e</w:t>
      </w:r>
      <w:r w:rsidR="00093715">
        <w:rPr>
          <w:bCs/>
        </w:rPr>
        <w:t>mpresas enfrentan la digitalización y la adaptación a una nueva realidad en el manejo de las relaciones laborales.</w:t>
      </w:r>
    </w:p>
    <w:p w14:paraId="184BD24D" w14:textId="77777777" w:rsidR="001019E8" w:rsidRDefault="001019E8" w:rsidP="00612E34">
      <w:pPr>
        <w:tabs>
          <w:tab w:val="left" w:pos="3795"/>
        </w:tabs>
        <w:ind w:left="-90" w:firstLine="0"/>
        <w:jc w:val="left"/>
        <w:rPr>
          <w:b/>
          <w:smallCaps/>
          <w:color w:val="1F497D"/>
        </w:rPr>
      </w:pPr>
    </w:p>
    <w:p w14:paraId="2FCF82A8" w14:textId="77777777" w:rsidR="001019E8" w:rsidRDefault="001019E8" w:rsidP="00D82DA3">
      <w:pPr>
        <w:tabs>
          <w:tab w:val="left" w:pos="3795"/>
        </w:tabs>
        <w:ind w:firstLine="0"/>
        <w:rPr>
          <w:b/>
          <w:smallCaps/>
          <w:color w:val="1F497D"/>
        </w:rPr>
      </w:pPr>
    </w:p>
    <w:p w14:paraId="46D420BA" w14:textId="77777777" w:rsidR="00AE47DC" w:rsidRDefault="00AE47DC" w:rsidP="00F942BB">
      <w:pPr>
        <w:tabs>
          <w:tab w:val="left" w:pos="3795"/>
        </w:tabs>
        <w:ind w:firstLine="0"/>
        <w:rPr>
          <w:b/>
          <w:smallCaps/>
          <w:color w:val="1F497D"/>
        </w:rPr>
      </w:pPr>
    </w:p>
    <w:p w14:paraId="52F8542A" w14:textId="77777777" w:rsidR="00093203" w:rsidRDefault="00093203" w:rsidP="003F52CA">
      <w:pPr>
        <w:ind w:left="720" w:firstLine="0"/>
        <w:rPr>
          <w:bCs/>
          <w:color w:val="262626"/>
          <w:lang w:val="es-ES"/>
        </w:rPr>
      </w:pPr>
    </w:p>
    <w:p w14:paraId="1BC1ABDF" w14:textId="77777777" w:rsidR="00CD1258" w:rsidRDefault="00CD1258" w:rsidP="003F52CA">
      <w:pPr>
        <w:ind w:left="720" w:firstLine="0"/>
        <w:rPr>
          <w:bCs/>
          <w:color w:val="262626"/>
          <w:lang w:val="es-ES"/>
        </w:rPr>
      </w:pPr>
    </w:p>
    <w:p w14:paraId="6FEB50F7" w14:textId="77777777" w:rsidR="00CD1258" w:rsidRDefault="00CD1258" w:rsidP="003F52CA">
      <w:pPr>
        <w:ind w:left="720" w:firstLine="0"/>
        <w:rPr>
          <w:bCs/>
          <w:color w:val="262626"/>
          <w:lang w:val="es-ES"/>
        </w:rPr>
      </w:pPr>
    </w:p>
    <w:p w14:paraId="5070C21A" w14:textId="77777777" w:rsidR="002E3F1E" w:rsidRDefault="002E3F1E" w:rsidP="003F52CA">
      <w:pPr>
        <w:ind w:left="720" w:firstLine="0"/>
        <w:rPr>
          <w:bCs/>
          <w:color w:val="262626"/>
          <w:lang w:val="es-ES"/>
        </w:rPr>
      </w:pPr>
    </w:p>
    <w:p w14:paraId="10D34BCB" w14:textId="77777777" w:rsidR="002E3F1E" w:rsidRDefault="002E3F1E" w:rsidP="003F52CA">
      <w:pPr>
        <w:ind w:left="720" w:firstLine="0"/>
        <w:rPr>
          <w:bCs/>
          <w:color w:val="262626"/>
          <w:lang w:val="es-ES"/>
        </w:rPr>
      </w:pPr>
    </w:p>
    <w:p w14:paraId="318E1475" w14:textId="77777777" w:rsidR="00CD1258" w:rsidRDefault="00CD1258" w:rsidP="003F52CA">
      <w:pPr>
        <w:ind w:left="720" w:firstLine="0"/>
        <w:rPr>
          <w:bCs/>
          <w:color w:val="262626"/>
          <w:lang w:val="es-ES"/>
        </w:rPr>
      </w:pPr>
    </w:p>
    <w:p w14:paraId="32B3A8BE" w14:textId="77777777" w:rsidR="00CD1258" w:rsidRDefault="00CD1258" w:rsidP="003F52CA">
      <w:pPr>
        <w:ind w:left="720" w:firstLine="0"/>
        <w:rPr>
          <w:bCs/>
          <w:color w:val="262626"/>
          <w:lang w:val="es-ES"/>
        </w:rPr>
      </w:pPr>
    </w:p>
    <w:p w14:paraId="315D4B81" w14:textId="77777777" w:rsidR="00CD1258" w:rsidRDefault="00CD1258" w:rsidP="003F52CA">
      <w:pPr>
        <w:ind w:left="720" w:firstLine="0"/>
        <w:rPr>
          <w:bCs/>
          <w:color w:val="262626"/>
          <w:lang w:val="es-ES"/>
        </w:rPr>
      </w:pPr>
    </w:p>
    <w:p w14:paraId="63265C78" w14:textId="77777777" w:rsidR="00CD1258" w:rsidRDefault="00CD1258" w:rsidP="003F52CA">
      <w:pPr>
        <w:ind w:left="720" w:firstLine="0"/>
        <w:rPr>
          <w:bCs/>
          <w:color w:val="262626"/>
          <w:lang w:val="es-ES"/>
        </w:rPr>
      </w:pPr>
    </w:p>
    <w:p w14:paraId="51B641CF" w14:textId="77777777" w:rsidR="00CD1258" w:rsidRDefault="00CD1258" w:rsidP="003F52CA">
      <w:pPr>
        <w:ind w:left="720" w:firstLine="0"/>
        <w:rPr>
          <w:bCs/>
          <w:color w:val="262626"/>
          <w:lang w:val="es-ES"/>
        </w:rPr>
      </w:pPr>
    </w:p>
    <w:p w14:paraId="18F7982B" w14:textId="77777777" w:rsidR="00C50B5B" w:rsidRDefault="00C50B5B" w:rsidP="00C50B5B">
      <w:pPr>
        <w:tabs>
          <w:tab w:val="left" w:pos="3795"/>
        </w:tabs>
        <w:ind w:firstLine="0"/>
        <w:rPr>
          <w:b/>
          <w:smallCaps/>
          <w:color w:val="1F497D"/>
          <w:lang w:val="es-ES"/>
        </w:rPr>
      </w:pPr>
      <w:r w:rsidRPr="00A9665C">
        <w:rPr>
          <w:b/>
          <w:smallCaps/>
          <w:color w:val="1F497D"/>
          <w:lang w:val="es-ES"/>
        </w:rPr>
        <w:t>Competitividad</w:t>
      </w:r>
      <w:r w:rsidR="002E4405">
        <w:rPr>
          <w:b/>
          <w:smallCaps/>
          <w:color w:val="1F497D"/>
          <w:lang w:val="es-ES"/>
        </w:rPr>
        <w:t xml:space="preserve"> del país</w:t>
      </w:r>
    </w:p>
    <w:p w14:paraId="6D955B4C" w14:textId="77777777" w:rsidR="0059577F" w:rsidRDefault="0059577F" w:rsidP="00C50B5B">
      <w:pPr>
        <w:tabs>
          <w:tab w:val="left" w:pos="3795"/>
        </w:tabs>
        <w:ind w:firstLine="0"/>
        <w:rPr>
          <w:b/>
          <w:smallCaps/>
          <w:color w:val="1F497D"/>
          <w:lang w:val="es-ES"/>
        </w:rPr>
      </w:pPr>
    </w:p>
    <w:p w14:paraId="15DC5CDC" w14:textId="77777777" w:rsidR="002E4405" w:rsidRPr="002E4405" w:rsidRDefault="002E4405" w:rsidP="002E4405">
      <w:pPr>
        <w:tabs>
          <w:tab w:val="left" w:pos="3795"/>
        </w:tabs>
        <w:ind w:firstLine="0"/>
        <w:jc w:val="right"/>
        <w:rPr>
          <w:b/>
          <w:bCs/>
          <w:color w:val="262626"/>
        </w:rPr>
      </w:pPr>
      <w:r w:rsidRPr="002E4405">
        <w:rPr>
          <w:b/>
          <w:bCs/>
          <w:color w:val="262626"/>
          <w:lang w:val="es-ES"/>
        </w:rPr>
        <w:t xml:space="preserve">Principales factores para aumentar la competitividad del país </w:t>
      </w:r>
    </w:p>
    <w:p w14:paraId="41E32D47" w14:textId="77777777" w:rsidR="002E4405" w:rsidRDefault="002E4405" w:rsidP="002E4405">
      <w:pPr>
        <w:tabs>
          <w:tab w:val="left" w:pos="3795"/>
        </w:tabs>
        <w:ind w:firstLine="0"/>
        <w:jc w:val="right"/>
        <w:rPr>
          <w:b/>
          <w:bCs/>
          <w:color w:val="262626"/>
          <w:lang w:val="es-ES"/>
        </w:rPr>
      </w:pPr>
      <w:r w:rsidRPr="002E4405">
        <w:rPr>
          <w:b/>
          <w:bCs/>
          <w:color w:val="262626"/>
          <w:lang w:val="es-ES"/>
        </w:rPr>
        <w:t>Resp</w:t>
      </w:r>
      <w:r>
        <w:rPr>
          <w:b/>
          <w:bCs/>
          <w:color w:val="262626"/>
          <w:lang w:val="es-ES"/>
        </w:rPr>
        <w:t>uestas m</w:t>
      </w:r>
      <w:r w:rsidRPr="002E4405">
        <w:rPr>
          <w:b/>
          <w:bCs/>
          <w:color w:val="262626"/>
          <w:lang w:val="es-ES"/>
        </w:rPr>
        <w:t>últiples -%-</w:t>
      </w:r>
    </w:p>
    <w:p w14:paraId="434CCFF7" w14:textId="77777777" w:rsidR="0059577F" w:rsidRDefault="0059577F" w:rsidP="002E4405">
      <w:pPr>
        <w:tabs>
          <w:tab w:val="left" w:pos="3795"/>
        </w:tabs>
        <w:ind w:firstLine="0"/>
        <w:jc w:val="right"/>
        <w:rPr>
          <w:b/>
          <w:bCs/>
          <w:color w:val="262626"/>
          <w:lang w:val="es-ES"/>
        </w:rPr>
      </w:pPr>
    </w:p>
    <w:p w14:paraId="74D30208" w14:textId="77777777" w:rsidR="00C50B5B" w:rsidRDefault="00A91780" w:rsidP="00C50B5B">
      <w:pPr>
        <w:tabs>
          <w:tab w:val="left" w:pos="3795"/>
        </w:tabs>
        <w:ind w:firstLine="0"/>
        <w:jc w:val="center"/>
        <w:rPr>
          <w:b/>
          <w:bCs/>
          <w:color w:val="262626"/>
          <w:lang w:val="es-ES"/>
        </w:rPr>
      </w:pPr>
      <w:r>
        <w:rPr>
          <w:b/>
          <w:bCs/>
          <w:noProof/>
          <w:color w:val="262626"/>
          <w:lang w:eastAsia="es-AR"/>
        </w:rPr>
        <w:drawing>
          <wp:inline distT="0" distB="0" distL="0" distR="0" wp14:anchorId="6F6B520B" wp14:editId="03376676">
            <wp:extent cx="4904509" cy="3003307"/>
            <wp:effectExtent l="0" t="0" r="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735" cy="300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1DBCC" w14:textId="77777777" w:rsidR="00C50B5B" w:rsidRDefault="00C50B5B" w:rsidP="00C50B5B">
      <w:pPr>
        <w:ind w:firstLine="0"/>
        <w:jc w:val="center"/>
        <w:rPr>
          <w:bCs/>
          <w:i/>
          <w:iCs/>
          <w:sz w:val="20"/>
          <w:szCs w:val="20"/>
        </w:rPr>
      </w:pPr>
      <w:r w:rsidRPr="00DF050B">
        <w:rPr>
          <w:bCs/>
          <w:i/>
          <w:iCs/>
          <w:sz w:val="20"/>
          <w:szCs w:val="20"/>
        </w:rPr>
        <w:t>Fuente: D’Alessio IROL / IDEA</w:t>
      </w:r>
    </w:p>
    <w:p w14:paraId="085A1AB9" w14:textId="77777777" w:rsidR="0059577F" w:rsidRDefault="0059577F" w:rsidP="00C50B5B">
      <w:pPr>
        <w:ind w:firstLine="0"/>
        <w:jc w:val="center"/>
        <w:rPr>
          <w:bCs/>
          <w:i/>
          <w:iCs/>
          <w:sz w:val="20"/>
          <w:szCs w:val="20"/>
        </w:rPr>
      </w:pPr>
    </w:p>
    <w:p w14:paraId="03BFD71E" w14:textId="124A5113" w:rsidR="008E6B09" w:rsidRPr="00A91780" w:rsidRDefault="005E4DC5" w:rsidP="00813A69">
      <w:pPr>
        <w:numPr>
          <w:ilvl w:val="0"/>
          <w:numId w:val="14"/>
        </w:numPr>
        <w:rPr>
          <w:bCs/>
          <w:color w:val="262626"/>
        </w:rPr>
      </w:pPr>
      <w:r>
        <w:rPr>
          <w:bCs/>
          <w:color w:val="262626"/>
          <w:lang w:val="es-ES"/>
        </w:rPr>
        <w:t>Inflación</w:t>
      </w:r>
      <w:r w:rsidR="00093715">
        <w:rPr>
          <w:bCs/>
          <w:color w:val="262626"/>
          <w:lang w:val="es-ES"/>
        </w:rPr>
        <w:t>,</w:t>
      </w:r>
      <w:r w:rsidR="00A91780" w:rsidRPr="00A91780">
        <w:rPr>
          <w:bCs/>
          <w:color w:val="262626"/>
          <w:lang w:val="es-ES"/>
        </w:rPr>
        <w:t xml:space="preserve"> política impositiva</w:t>
      </w:r>
      <w:r w:rsidR="00093715">
        <w:rPr>
          <w:bCs/>
          <w:color w:val="262626"/>
          <w:lang w:val="es-ES"/>
        </w:rPr>
        <w:t xml:space="preserve"> y entorno </w:t>
      </w:r>
      <w:r>
        <w:rPr>
          <w:bCs/>
          <w:color w:val="262626"/>
          <w:lang w:val="es-ES"/>
        </w:rPr>
        <w:t>institucional</w:t>
      </w:r>
      <w:r w:rsidR="00A91780" w:rsidRPr="00A91780">
        <w:rPr>
          <w:bCs/>
          <w:color w:val="262626"/>
          <w:lang w:val="es-ES"/>
        </w:rPr>
        <w:t>, principales trabas para la competitividad.</w:t>
      </w:r>
    </w:p>
    <w:p w14:paraId="7CAAD051" w14:textId="77777777" w:rsidR="00AE47DC" w:rsidRDefault="00AE47DC" w:rsidP="002E4405">
      <w:pPr>
        <w:tabs>
          <w:tab w:val="left" w:pos="3795"/>
        </w:tabs>
        <w:ind w:firstLine="0"/>
        <w:rPr>
          <w:b/>
          <w:smallCaps/>
          <w:color w:val="1F497D"/>
          <w:lang w:val="es-ES"/>
        </w:rPr>
      </w:pPr>
    </w:p>
    <w:p w14:paraId="4006A88A" w14:textId="77777777" w:rsidR="0010416D" w:rsidRDefault="0010416D" w:rsidP="002E4405">
      <w:pPr>
        <w:tabs>
          <w:tab w:val="left" w:pos="3795"/>
        </w:tabs>
        <w:ind w:firstLine="0"/>
        <w:rPr>
          <w:b/>
          <w:smallCaps/>
          <w:color w:val="1F497D"/>
          <w:lang w:val="es-ES"/>
        </w:rPr>
      </w:pPr>
      <w:r w:rsidRPr="0010416D">
        <w:rPr>
          <w:b/>
          <w:smallCaps/>
          <w:color w:val="1F497D"/>
          <w:lang w:val="es-ES"/>
        </w:rPr>
        <w:t xml:space="preserve">Medidas apropiadas para </w:t>
      </w:r>
      <w:r w:rsidR="00EA4897">
        <w:rPr>
          <w:b/>
          <w:smallCaps/>
          <w:color w:val="1F497D"/>
          <w:lang w:val="es-ES"/>
        </w:rPr>
        <w:t xml:space="preserve">incentivar </w:t>
      </w:r>
      <w:r w:rsidRPr="0010416D">
        <w:rPr>
          <w:b/>
          <w:smallCaps/>
          <w:color w:val="1F497D"/>
          <w:lang w:val="es-ES"/>
        </w:rPr>
        <w:t xml:space="preserve">la inversión </w:t>
      </w:r>
    </w:p>
    <w:p w14:paraId="5A7C8C60" w14:textId="77777777" w:rsidR="0010416D" w:rsidRDefault="0010416D" w:rsidP="0010416D">
      <w:pPr>
        <w:ind w:left="720" w:firstLine="0"/>
        <w:jc w:val="right"/>
        <w:rPr>
          <w:b/>
          <w:bCs/>
          <w:color w:val="262626"/>
          <w:lang w:val="es-ES"/>
        </w:rPr>
      </w:pPr>
      <w:r w:rsidRPr="0010416D">
        <w:rPr>
          <w:b/>
          <w:bCs/>
          <w:color w:val="262626"/>
          <w:lang w:val="es-ES"/>
        </w:rPr>
        <w:t xml:space="preserve">¿Qué </w:t>
      </w:r>
      <w:r w:rsidR="00EA4897">
        <w:rPr>
          <w:b/>
          <w:bCs/>
          <w:color w:val="262626"/>
          <w:lang w:val="es-ES"/>
        </w:rPr>
        <w:t>condiciones cree importantes para fortalecer/incentivar las inversiones</w:t>
      </w:r>
      <w:r w:rsidRPr="0010416D">
        <w:rPr>
          <w:b/>
          <w:bCs/>
          <w:color w:val="262626"/>
          <w:lang w:val="es-ES"/>
        </w:rPr>
        <w:t>? Respuestas múltiples -%-</w:t>
      </w:r>
    </w:p>
    <w:p w14:paraId="77221B55" w14:textId="77777777" w:rsidR="0010416D" w:rsidRDefault="00A91780" w:rsidP="00CD1258">
      <w:pPr>
        <w:ind w:firstLine="0"/>
        <w:jc w:val="center"/>
        <w:rPr>
          <w:b/>
          <w:bCs/>
          <w:color w:val="262626"/>
          <w:lang w:val="es-ES"/>
        </w:rPr>
      </w:pPr>
      <w:r>
        <w:rPr>
          <w:b/>
          <w:bCs/>
          <w:noProof/>
          <w:color w:val="262626"/>
          <w:lang w:eastAsia="es-AR"/>
        </w:rPr>
        <w:drawing>
          <wp:inline distT="0" distB="0" distL="0" distR="0" wp14:anchorId="7F627715" wp14:editId="7F7F6600">
            <wp:extent cx="4842163" cy="3064848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1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347" cy="306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F91A0" w14:textId="77777777" w:rsidR="00AE47DC" w:rsidRDefault="00AE47DC" w:rsidP="00AE47DC">
      <w:pPr>
        <w:ind w:firstLine="0"/>
        <w:jc w:val="center"/>
        <w:rPr>
          <w:bCs/>
          <w:i/>
          <w:iCs/>
          <w:sz w:val="20"/>
          <w:szCs w:val="20"/>
        </w:rPr>
      </w:pPr>
      <w:r w:rsidRPr="00DF050B">
        <w:rPr>
          <w:bCs/>
          <w:i/>
          <w:iCs/>
          <w:sz w:val="20"/>
          <w:szCs w:val="20"/>
        </w:rPr>
        <w:t>Fuente: D’Alessio IROL / IDEA</w:t>
      </w:r>
    </w:p>
    <w:p w14:paraId="230289CF" w14:textId="77777777" w:rsidR="00A91780" w:rsidRDefault="00A91780" w:rsidP="00AE47DC">
      <w:pPr>
        <w:ind w:firstLine="0"/>
        <w:jc w:val="center"/>
        <w:rPr>
          <w:bCs/>
          <w:i/>
          <w:iCs/>
          <w:sz w:val="20"/>
          <w:szCs w:val="20"/>
        </w:rPr>
      </w:pPr>
    </w:p>
    <w:p w14:paraId="336D8638" w14:textId="07EFCF73" w:rsidR="00A91780" w:rsidRPr="00A91780" w:rsidRDefault="00A91780" w:rsidP="00A91780">
      <w:pPr>
        <w:numPr>
          <w:ilvl w:val="0"/>
          <w:numId w:val="14"/>
        </w:numPr>
        <w:spacing w:after="120"/>
        <w:ind w:firstLine="0"/>
        <w:rPr>
          <w:bCs/>
          <w:lang w:val="es-ES"/>
        </w:rPr>
      </w:pPr>
      <w:r>
        <w:rPr>
          <w:bCs/>
        </w:rPr>
        <w:t xml:space="preserve"> </w:t>
      </w:r>
      <w:r w:rsidR="00093715">
        <w:rPr>
          <w:bCs/>
          <w:lang w:val="es-ES"/>
        </w:rPr>
        <w:t xml:space="preserve">La trilogía </w:t>
      </w:r>
      <w:r w:rsidR="005E4DC5">
        <w:rPr>
          <w:bCs/>
          <w:lang w:val="es-ES"/>
        </w:rPr>
        <w:t>institucional</w:t>
      </w:r>
      <w:r w:rsidR="001125FF">
        <w:rPr>
          <w:bCs/>
          <w:lang w:val="es-ES"/>
        </w:rPr>
        <w:t>, laboral e impositiva como base a la competitividad</w:t>
      </w:r>
      <w:r w:rsidR="005E4DC5">
        <w:rPr>
          <w:bCs/>
          <w:lang w:val="es-ES"/>
        </w:rPr>
        <w:t>.</w:t>
      </w:r>
    </w:p>
    <w:p w14:paraId="0BC2D8C8" w14:textId="77777777" w:rsidR="00FC7C2A" w:rsidRDefault="00FC7C2A" w:rsidP="00CD1258">
      <w:pPr>
        <w:tabs>
          <w:tab w:val="left" w:pos="3795"/>
        </w:tabs>
        <w:ind w:firstLine="0"/>
        <w:jc w:val="left"/>
        <w:rPr>
          <w:b/>
          <w:smallCaps/>
          <w:color w:val="1F497D"/>
          <w:lang w:val="es-ES"/>
        </w:rPr>
      </w:pPr>
      <w:r w:rsidRPr="00FC7C2A">
        <w:rPr>
          <w:b/>
          <w:smallCaps/>
          <w:color w:val="1F497D"/>
          <w:lang w:val="es-ES"/>
        </w:rPr>
        <w:t>Factores para el mantenimiento del nivel de empleo/generación de empleo</w:t>
      </w:r>
    </w:p>
    <w:p w14:paraId="4D031A3E" w14:textId="77777777" w:rsidR="00FC7C2A" w:rsidRDefault="00FC7C2A" w:rsidP="00FC7C2A">
      <w:pPr>
        <w:ind w:left="720" w:firstLine="0"/>
        <w:jc w:val="right"/>
        <w:rPr>
          <w:b/>
          <w:bCs/>
          <w:color w:val="262626"/>
          <w:lang w:val="es-ES"/>
        </w:rPr>
      </w:pPr>
    </w:p>
    <w:p w14:paraId="0B128F19" w14:textId="77777777" w:rsidR="00FC7C2A" w:rsidRDefault="00FC7C2A" w:rsidP="00FC7C2A">
      <w:pPr>
        <w:ind w:left="720" w:firstLine="0"/>
        <w:jc w:val="right"/>
        <w:rPr>
          <w:b/>
          <w:bCs/>
          <w:color w:val="262626"/>
          <w:lang w:val="es-ES"/>
        </w:rPr>
      </w:pPr>
      <w:r w:rsidRPr="00FC7C2A">
        <w:rPr>
          <w:b/>
          <w:bCs/>
          <w:color w:val="262626"/>
          <w:lang w:val="es-ES"/>
        </w:rPr>
        <w:t>¿Qué factores considera importantes para el mantenimiento del nivel de empleo/generación de empleo? Respuestas múltiples -%-</w:t>
      </w:r>
    </w:p>
    <w:p w14:paraId="62086C00" w14:textId="77777777" w:rsidR="00FC7C2A" w:rsidRDefault="00F56F20" w:rsidP="00646F76">
      <w:pPr>
        <w:ind w:firstLine="0"/>
        <w:jc w:val="center"/>
        <w:rPr>
          <w:b/>
          <w:bCs/>
          <w:color w:val="262626"/>
          <w:lang w:val="es-ES"/>
        </w:rPr>
      </w:pPr>
      <w:r>
        <w:rPr>
          <w:b/>
          <w:bCs/>
          <w:noProof/>
          <w:color w:val="262626"/>
          <w:lang w:eastAsia="es-AR"/>
        </w:rPr>
        <w:drawing>
          <wp:inline distT="0" distB="0" distL="0" distR="0" wp14:anchorId="55790B34" wp14:editId="1FAFB7D0">
            <wp:extent cx="5581015" cy="3020060"/>
            <wp:effectExtent l="0" t="0" r="635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1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4257F" w14:textId="77777777" w:rsidR="00AE47DC" w:rsidRDefault="00AE47DC" w:rsidP="00AE47DC">
      <w:pPr>
        <w:ind w:firstLine="0"/>
        <w:jc w:val="center"/>
        <w:rPr>
          <w:bCs/>
          <w:i/>
          <w:iCs/>
          <w:sz w:val="20"/>
          <w:szCs w:val="20"/>
        </w:rPr>
      </w:pPr>
      <w:r w:rsidRPr="00DF050B">
        <w:rPr>
          <w:bCs/>
          <w:i/>
          <w:iCs/>
          <w:sz w:val="20"/>
          <w:szCs w:val="20"/>
        </w:rPr>
        <w:t>Fuente: D’Alessio IROL / IDEA</w:t>
      </w:r>
    </w:p>
    <w:p w14:paraId="1DBF6FC0" w14:textId="77777777" w:rsidR="00AE47DC" w:rsidRDefault="00AE47DC" w:rsidP="00646F76">
      <w:pPr>
        <w:ind w:firstLine="0"/>
        <w:jc w:val="center"/>
        <w:rPr>
          <w:b/>
          <w:bCs/>
          <w:color w:val="262626"/>
          <w:lang w:val="es-ES"/>
        </w:rPr>
      </w:pPr>
    </w:p>
    <w:p w14:paraId="542EE0E8" w14:textId="77777777" w:rsidR="00F56F20" w:rsidRPr="00F56F20" w:rsidRDefault="00F56F20" w:rsidP="00F56F20">
      <w:pPr>
        <w:numPr>
          <w:ilvl w:val="0"/>
          <w:numId w:val="14"/>
        </w:numPr>
        <w:spacing w:after="120"/>
        <w:ind w:firstLine="0"/>
        <w:rPr>
          <w:bCs/>
          <w:lang w:val="es-ES"/>
        </w:rPr>
      </w:pPr>
      <w:r>
        <w:rPr>
          <w:bCs/>
          <w:lang w:val="es-ES"/>
        </w:rPr>
        <w:t xml:space="preserve"> </w:t>
      </w:r>
      <w:r w:rsidRPr="00F56F20">
        <w:rPr>
          <w:bCs/>
          <w:lang w:val="es-ES"/>
        </w:rPr>
        <w:t>Se agudizan los factores fiscales y de legislación laboral como barreras para el aumento del nivel de empleo</w:t>
      </w:r>
      <w:r>
        <w:rPr>
          <w:bCs/>
          <w:lang w:val="es-ES"/>
        </w:rPr>
        <w:t>.</w:t>
      </w:r>
    </w:p>
    <w:p w14:paraId="2576FB0D" w14:textId="77777777" w:rsidR="00FC7C2A" w:rsidRDefault="00FC7C2A" w:rsidP="00F56F20">
      <w:pPr>
        <w:spacing w:after="120"/>
        <w:ind w:left="720" w:firstLine="0"/>
        <w:rPr>
          <w:bCs/>
        </w:rPr>
      </w:pPr>
    </w:p>
    <w:p w14:paraId="6089E23C" w14:textId="77777777" w:rsidR="00813A69" w:rsidRDefault="00813A69" w:rsidP="00813A69">
      <w:pPr>
        <w:spacing w:after="120"/>
        <w:ind w:firstLine="0"/>
        <w:rPr>
          <w:b/>
          <w:smallCaps/>
          <w:color w:val="1F497D"/>
          <w:lang w:val="es-ES"/>
        </w:rPr>
      </w:pPr>
      <w:r w:rsidRPr="00813A69">
        <w:rPr>
          <w:b/>
          <w:smallCaps/>
          <w:color w:val="1F497D"/>
          <w:lang w:val="es-ES"/>
        </w:rPr>
        <w:t>Transformación digital y productividad</w:t>
      </w:r>
    </w:p>
    <w:p w14:paraId="24B900B3" w14:textId="77777777" w:rsidR="00813A69" w:rsidRDefault="00813A69" w:rsidP="00813A69">
      <w:pPr>
        <w:spacing w:after="120"/>
        <w:ind w:firstLine="0"/>
        <w:jc w:val="right"/>
        <w:rPr>
          <w:b/>
          <w:bCs/>
          <w:color w:val="262626"/>
          <w:lang w:val="es-ES"/>
        </w:rPr>
      </w:pPr>
      <w:r w:rsidRPr="00813A69">
        <w:rPr>
          <w:b/>
          <w:bCs/>
          <w:color w:val="262626"/>
          <w:lang w:val="es-ES"/>
        </w:rPr>
        <w:t>¿En qué medida considera que las innovaciones, en el área de transformación digital, están reflejando la mayor productividad de su Organización?-%-</w:t>
      </w:r>
    </w:p>
    <w:p w14:paraId="685C91E4" w14:textId="77777777" w:rsidR="00813A69" w:rsidRPr="00813A69" w:rsidRDefault="00813A69" w:rsidP="00813A69">
      <w:pPr>
        <w:spacing w:after="120"/>
        <w:ind w:firstLine="0"/>
        <w:jc w:val="right"/>
        <w:rPr>
          <w:b/>
          <w:bCs/>
          <w:color w:val="262626"/>
          <w:lang w:val="es-ES"/>
        </w:rPr>
      </w:pPr>
      <w:r>
        <w:rPr>
          <w:b/>
          <w:bCs/>
          <w:noProof/>
          <w:color w:val="262626"/>
          <w:lang w:eastAsia="es-AR"/>
        </w:rPr>
        <w:drawing>
          <wp:inline distT="0" distB="0" distL="0" distR="0" wp14:anchorId="332B6BF2" wp14:editId="23D90466">
            <wp:extent cx="5581015" cy="2393315"/>
            <wp:effectExtent l="0" t="0" r="0" b="69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1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5C0E1" w14:textId="77777777" w:rsidR="00813A69" w:rsidRPr="00813A69" w:rsidRDefault="00813A69" w:rsidP="00813A69">
      <w:pPr>
        <w:spacing w:after="120"/>
        <w:ind w:firstLine="0"/>
        <w:rPr>
          <w:b/>
          <w:smallCaps/>
          <w:color w:val="1F497D"/>
          <w:lang w:val="es-ES"/>
        </w:rPr>
      </w:pPr>
    </w:p>
    <w:p w14:paraId="6ED5448A" w14:textId="77777777" w:rsidR="00813A69" w:rsidRDefault="00813A69" w:rsidP="00813A69">
      <w:pPr>
        <w:spacing w:after="120"/>
        <w:ind w:left="720" w:firstLine="0"/>
        <w:jc w:val="center"/>
        <w:rPr>
          <w:bCs/>
          <w:i/>
          <w:iCs/>
          <w:sz w:val="20"/>
          <w:szCs w:val="20"/>
        </w:rPr>
      </w:pPr>
      <w:r w:rsidRPr="00DF050B">
        <w:rPr>
          <w:bCs/>
          <w:i/>
          <w:iCs/>
          <w:sz w:val="20"/>
          <w:szCs w:val="20"/>
        </w:rPr>
        <w:t>Fuente: D’Alessio IROL / IDEA</w:t>
      </w:r>
    </w:p>
    <w:p w14:paraId="06B342F2" w14:textId="127AC318" w:rsidR="00813A69" w:rsidRPr="00813A69" w:rsidRDefault="005E4DC5" w:rsidP="00813A69">
      <w:pPr>
        <w:numPr>
          <w:ilvl w:val="0"/>
          <w:numId w:val="14"/>
        </w:numPr>
        <w:spacing w:after="120"/>
        <w:ind w:firstLine="0"/>
        <w:rPr>
          <w:bCs/>
        </w:rPr>
      </w:pPr>
      <w:r>
        <w:rPr>
          <w:bCs/>
        </w:rPr>
        <w:t xml:space="preserve"> </w:t>
      </w:r>
      <w:r w:rsidR="00813A69" w:rsidRPr="00813A69">
        <w:rPr>
          <w:bCs/>
        </w:rPr>
        <w:t>La transformación digital abarca prácticamente a la totalidad de las empresas</w:t>
      </w:r>
      <w:r w:rsidR="00813A69">
        <w:rPr>
          <w:bCs/>
        </w:rPr>
        <w:t>.</w:t>
      </w:r>
      <w:r w:rsidR="001125FF">
        <w:rPr>
          <w:bCs/>
        </w:rPr>
        <w:t xml:space="preserve"> Es visto como un fenómeno </w:t>
      </w:r>
      <w:r>
        <w:rPr>
          <w:bCs/>
        </w:rPr>
        <w:t>irrenunciable</w:t>
      </w:r>
      <w:r w:rsidR="001125FF">
        <w:rPr>
          <w:bCs/>
        </w:rPr>
        <w:t xml:space="preserve"> e irreversible.</w:t>
      </w:r>
    </w:p>
    <w:p w14:paraId="4B7C1252" w14:textId="77777777" w:rsidR="00813A69" w:rsidRDefault="00813A69" w:rsidP="0059577F">
      <w:pPr>
        <w:spacing w:after="120"/>
        <w:ind w:firstLine="0"/>
        <w:rPr>
          <w:b/>
          <w:smallCaps/>
          <w:color w:val="1F497D"/>
          <w:lang w:val="es-ES"/>
        </w:rPr>
      </w:pPr>
      <w:r>
        <w:rPr>
          <w:b/>
          <w:smallCaps/>
          <w:color w:val="1F497D"/>
          <w:lang w:val="es-ES"/>
        </w:rPr>
        <w:t>Pandemia y estrés</w:t>
      </w:r>
    </w:p>
    <w:p w14:paraId="71D7B14C" w14:textId="77777777" w:rsidR="00813A69" w:rsidRDefault="00813A69" w:rsidP="00813A69">
      <w:pPr>
        <w:spacing w:after="120"/>
        <w:ind w:firstLine="0"/>
        <w:jc w:val="right"/>
        <w:rPr>
          <w:b/>
          <w:bCs/>
          <w:color w:val="262626"/>
          <w:lang w:val="es-ES"/>
        </w:rPr>
      </w:pPr>
      <w:r w:rsidRPr="00813A69">
        <w:rPr>
          <w:b/>
          <w:bCs/>
          <w:color w:val="262626"/>
          <w:lang w:val="es-ES"/>
        </w:rPr>
        <w:t>¿Siente que en este último año han aumentado los indicadores de estrés de su personal? -%-</w:t>
      </w:r>
    </w:p>
    <w:p w14:paraId="7AB9A4D2" w14:textId="77777777" w:rsidR="00813A69" w:rsidRDefault="00813A69" w:rsidP="00813A69">
      <w:pPr>
        <w:spacing w:after="120"/>
        <w:ind w:firstLine="0"/>
        <w:jc w:val="right"/>
        <w:rPr>
          <w:b/>
          <w:bCs/>
          <w:color w:val="262626"/>
          <w:lang w:val="es-ES"/>
        </w:rPr>
      </w:pPr>
      <w:r>
        <w:rPr>
          <w:b/>
          <w:bCs/>
          <w:noProof/>
          <w:color w:val="262626"/>
          <w:lang w:eastAsia="es-AR"/>
        </w:rPr>
        <w:drawing>
          <wp:inline distT="0" distB="0" distL="0" distR="0" wp14:anchorId="578A7C98" wp14:editId="76DAAE41">
            <wp:extent cx="5581015" cy="2060575"/>
            <wp:effectExtent l="0" t="0" r="63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1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50200" w14:textId="77777777" w:rsidR="00813A69" w:rsidRDefault="0032589F" w:rsidP="0032589F">
      <w:pPr>
        <w:tabs>
          <w:tab w:val="center" w:pos="4338"/>
          <w:tab w:val="right" w:pos="8676"/>
        </w:tabs>
        <w:ind w:firstLine="0"/>
        <w:jc w:val="left"/>
        <w:rPr>
          <w:bCs/>
          <w:i/>
          <w:iCs/>
          <w:sz w:val="20"/>
          <w:szCs w:val="20"/>
        </w:rPr>
      </w:pPr>
      <w:r>
        <w:rPr>
          <w:bCs/>
          <w:i/>
          <w:iCs/>
          <w:sz w:val="20"/>
          <w:szCs w:val="20"/>
        </w:rPr>
        <w:tab/>
      </w:r>
      <w:r w:rsidR="00813A69" w:rsidRPr="00DF050B">
        <w:rPr>
          <w:bCs/>
          <w:i/>
          <w:iCs/>
          <w:sz w:val="20"/>
          <w:szCs w:val="20"/>
        </w:rPr>
        <w:t>Fuente: D’Alessio IROL / IDEA</w:t>
      </w:r>
      <w:r>
        <w:rPr>
          <w:bCs/>
          <w:i/>
          <w:iCs/>
          <w:sz w:val="20"/>
          <w:szCs w:val="20"/>
        </w:rPr>
        <w:tab/>
      </w:r>
    </w:p>
    <w:p w14:paraId="585AA1A0" w14:textId="77777777" w:rsidR="00813A69" w:rsidRDefault="00813A69" w:rsidP="00813A69">
      <w:pPr>
        <w:ind w:firstLine="0"/>
        <w:jc w:val="center"/>
        <w:rPr>
          <w:bCs/>
          <w:i/>
          <w:iCs/>
          <w:sz w:val="20"/>
          <w:szCs w:val="20"/>
        </w:rPr>
      </w:pPr>
    </w:p>
    <w:p w14:paraId="27F758FC" w14:textId="7D8E396E" w:rsidR="00813A69" w:rsidRPr="0032589F" w:rsidRDefault="00B26162" w:rsidP="0032589F">
      <w:pPr>
        <w:numPr>
          <w:ilvl w:val="0"/>
          <w:numId w:val="14"/>
        </w:numPr>
        <w:spacing w:after="120"/>
        <w:ind w:firstLine="0"/>
        <w:rPr>
          <w:bCs/>
          <w:i/>
          <w:iCs/>
          <w:sz w:val="20"/>
          <w:szCs w:val="20"/>
        </w:rPr>
      </w:pPr>
      <w:r>
        <w:rPr>
          <w:bCs/>
        </w:rPr>
        <w:t xml:space="preserve"> </w:t>
      </w:r>
      <w:r w:rsidR="00813A69" w:rsidRPr="0032589F">
        <w:rPr>
          <w:bCs/>
        </w:rPr>
        <w:t>La pandemia altera todos los aspectos de la actividad laboral</w:t>
      </w:r>
      <w:r w:rsidR="0032589F">
        <w:rPr>
          <w:bCs/>
        </w:rPr>
        <w:t>.</w:t>
      </w:r>
      <w:r w:rsidR="001125FF">
        <w:rPr>
          <w:bCs/>
        </w:rPr>
        <w:t xml:space="preserve"> El tratamiento institucional del </w:t>
      </w:r>
      <w:r w:rsidR="005E4DC5">
        <w:rPr>
          <w:bCs/>
        </w:rPr>
        <w:t>estrés</w:t>
      </w:r>
      <w:r w:rsidR="001125FF">
        <w:rPr>
          <w:bCs/>
        </w:rPr>
        <w:t xml:space="preserve"> parece una de las nuevas figuras a observar</w:t>
      </w:r>
      <w:r w:rsidR="005E4DC5">
        <w:rPr>
          <w:bCs/>
        </w:rPr>
        <w:t>.</w:t>
      </w:r>
    </w:p>
    <w:p w14:paraId="571D7790" w14:textId="77777777" w:rsidR="0032589F" w:rsidRDefault="0032589F" w:rsidP="0032589F">
      <w:pPr>
        <w:spacing w:after="120"/>
        <w:ind w:left="720" w:firstLine="0"/>
        <w:rPr>
          <w:bCs/>
        </w:rPr>
      </w:pPr>
    </w:p>
    <w:p w14:paraId="2080BC1C" w14:textId="77777777" w:rsidR="00AE47DC" w:rsidRDefault="0032589F" w:rsidP="00813A69">
      <w:pPr>
        <w:spacing w:after="120"/>
        <w:ind w:firstLine="0"/>
        <w:rPr>
          <w:b/>
          <w:bCs/>
          <w:color w:val="262626"/>
          <w:lang w:val="es-ES"/>
        </w:rPr>
      </w:pPr>
      <w:r>
        <w:rPr>
          <w:b/>
          <w:smallCaps/>
          <w:color w:val="1F497D"/>
          <w:lang w:val="es-ES"/>
        </w:rPr>
        <w:t xml:space="preserve">Trabajo y pandemia </w:t>
      </w:r>
    </w:p>
    <w:p w14:paraId="05BD4E20" w14:textId="77777777" w:rsidR="0032589F" w:rsidRPr="0032589F" w:rsidRDefault="0032589F" w:rsidP="0032589F">
      <w:pPr>
        <w:spacing w:after="120"/>
        <w:jc w:val="right"/>
        <w:rPr>
          <w:b/>
          <w:bCs/>
          <w:color w:val="262626"/>
        </w:rPr>
      </w:pPr>
      <w:r w:rsidRPr="0032589F">
        <w:rPr>
          <w:b/>
          <w:bCs/>
          <w:color w:val="262626"/>
        </w:rPr>
        <w:t>Cómo está compatibilizando las necesidades de su negocio con la mayor necesidad del personal de optimizar su balance entre la vida laboral y privada? Respuestas múltiples -%-</w:t>
      </w:r>
    </w:p>
    <w:p w14:paraId="7E6744A9" w14:textId="77777777" w:rsidR="001A7BAF" w:rsidRDefault="00825D0A" w:rsidP="00FC7C2A">
      <w:pPr>
        <w:spacing w:after="120"/>
        <w:ind w:firstLine="0"/>
        <w:jc w:val="right"/>
        <w:rPr>
          <w:b/>
          <w:bCs/>
          <w:color w:val="262626"/>
          <w:lang w:val="es-ES"/>
        </w:rPr>
      </w:pPr>
      <w:r>
        <w:rPr>
          <w:b/>
          <w:bCs/>
          <w:noProof/>
          <w:color w:val="262626"/>
          <w:lang w:eastAsia="es-AR"/>
        </w:rPr>
        <w:drawing>
          <wp:inline distT="0" distB="0" distL="0" distR="0" wp14:anchorId="3E5BE80D" wp14:editId="66E21F0D">
            <wp:extent cx="5581015" cy="315214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1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1F0E4" w14:textId="77777777" w:rsidR="00AE47DC" w:rsidRDefault="00AE47DC" w:rsidP="00AE47DC">
      <w:pPr>
        <w:ind w:firstLine="0"/>
        <w:jc w:val="center"/>
        <w:rPr>
          <w:bCs/>
          <w:i/>
          <w:iCs/>
          <w:sz w:val="20"/>
          <w:szCs w:val="20"/>
        </w:rPr>
      </w:pPr>
      <w:r w:rsidRPr="00DF050B">
        <w:rPr>
          <w:bCs/>
          <w:i/>
          <w:iCs/>
          <w:sz w:val="20"/>
          <w:szCs w:val="20"/>
        </w:rPr>
        <w:t>Fuente: D’Alessio IROL / IDEA</w:t>
      </w:r>
    </w:p>
    <w:p w14:paraId="5D435170" w14:textId="77777777" w:rsidR="00AE47DC" w:rsidRDefault="00AE47DC" w:rsidP="00FC7C2A">
      <w:pPr>
        <w:spacing w:after="120"/>
        <w:ind w:firstLine="0"/>
        <w:jc w:val="right"/>
        <w:rPr>
          <w:b/>
          <w:bCs/>
          <w:color w:val="262626"/>
          <w:lang w:val="es-ES"/>
        </w:rPr>
      </w:pPr>
    </w:p>
    <w:p w14:paraId="7A982421" w14:textId="7FD29145" w:rsidR="00143D5A" w:rsidRDefault="00825D0A" w:rsidP="00825D0A">
      <w:pPr>
        <w:numPr>
          <w:ilvl w:val="0"/>
          <w:numId w:val="14"/>
        </w:numPr>
        <w:spacing w:after="120"/>
        <w:rPr>
          <w:bCs/>
        </w:rPr>
      </w:pPr>
      <w:r w:rsidRPr="00825D0A">
        <w:rPr>
          <w:bCs/>
          <w:lang w:val="es-ES"/>
        </w:rPr>
        <w:t>Nueva cultura de vinculación laboral</w:t>
      </w:r>
      <w:r w:rsidR="00AE47DC" w:rsidRPr="00825D0A">
        <w:rPr>
          <w:bCs/>
        </w:rPr>
        <w:t>.</w:t>
      </w:r>
      <w:r w:rsidR="001125FF">
        <w:rPr>
          <w:bCs/>
        </w:rPr>
        <w:t xml:space="preserve"> Los liderazgos se pondrán a prueba en esta nueva etapa.</w:t>
      </w:r>
    </w:p>
    <w:p w14:paraId="39AEFC27" w14:textId="77777777" w:rsidR="007A44FD" w:rsidRDefault="007A44FD" w:rsidP="007A44FD">
      <w:pPr>
        <w:spacing w:after="120"/>
        <w:ind w:left="360" w:firstLine="0"/>
        <w:jc w:val="right"/>
        <w:rPr>
          <w:b/>
          <w:bCs/>
          <w:color w:val="262626"/>
          <w:lang w:val="es-ES"/>
        </w:rPr>
      </w:pPr>
      <w:r w:rsidRPr="007A44FD">
        <w:rPr>
          <w:b/>
          <w:bCs/>
          <w:color w:val="262626"/>
          <w:lang w:val="es-ES"/>
        </w:rPr>
        <w:t>¿Cómo cree que será la política de su empresa con respecto la forma de trabajo cuando termine o aminore la pandemia? -%-</w:t>
      </w:r>
    </w:p>
    <w:p w14:paraId="090C28E2" w14:textId="77777777" w:rsidR="007A44FD" w:rsidRDefault="007A44FD" w:rsidP="007A44FD">
      <w:pPr>
        <w:spacing w:after="120"/>
        <w:ind w:left="360" w:firstLine="0"/>
        <w:jc w:val="right"/>
        <w:rPr>
          <w:b/>
          <w:bCs/>
          <w:color w:val="262626"/>
          <w:lang w:val="es-ES"/>
        </w:rPr>
      </w:pPr>
      <w:r>
        <w:rPr>
          <w:b/>
          <w:bCs/>
          <w:noProof/>
          <w:color w:val="262626"/>
          <w:lang w:eastAsia="es-AR"/>
        </w:rPr>
        <w:drawing>
          <wp:inline distT="0" distB="0" distL="0" distR="0" wp14:anchorId="0BCE17E2" wp14:editId="7C76EAA0">
            <wp:extent cx="5581015" cy="30441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1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08DF" w14:textId="77777777" w:rsidR="007A44FD" w:rsidRDefault="007A44FD" w:rsidP="007A44FD">
      <w:pPr>
        <w:ind w:firstLine="0"/>
        <w:jc w:val="center"/>
        <w:rPr>
          <w:bCs/>
          <w:i/>
          <w:iCs/>
          <w:sz w:val="20"/>
          <w:szCs w:val="20"/>
        </w:rPr>
      </w:pPr>
      <w:r w:rsidRPr="00DF050B">
        <w:rPr>
          <w:bCs/>
          <w:i/>
          <w:iCs/>
          <w:sz w:val="20"/>
          <w:szCs w:val="20"/>
        </w:rPr>
        <w:t>Fuente: D’Alessio IROL / IDEA</w:t>
      </w:r>
    </w:p>
    <w:p w14:paraId="2571A876" w14:textId="543E2865" w:rsidR="007A44FD" w:rsidRDefault="007A44FD" w:rsidP="007A44FD">
      <w:pPr>
        <w:numPr>
          <w:ilvl w:val="0"/>
          <w:numId w:val="14"/>
        </w:numPr>
        <w:spacing w:after="120"/>
        <w:rPr>
          <w:bCs/>
          <w:lang w:val="es-ES"/>
        </w:rPr>
      </w:pPr>
      <w:r w:rsidRPr="007A44FD">
        <w:rPr>
          <w:bCs/>
          <w:lang w:val="es-ES"/>
        </w:rPr>
        <w:t>El teletrabajo tiende a consolidarse</w:t>
      </w:r>
      <w:r w:rsidR="00D03F1B">
        <w:rPr>
          <w:bCs/>
          <w:lang w:val="es-ES"/>
        </w:rPr>
        <w:t>.</w:t>
      </w:r>
      <w:r w:rsidR="001125FF">
        <w:rPr>
          <w:bCs/>
          <w:lang w:val="es-ES"/>
        </w:rPr>
        <w:t xml:space="preserve"> Más del 90% de las empresas adoptarían un esquema hibrido. Mayor incidencia que en mediciones anteriores</w:t>
      </w:r>
      <w:r w:rsidR="005E4DC5">
        <w:rPr>
          <w:bCs/>
          <w:lang w:val="es-ES"/>
        </w:rPr>
        <w:t>.</w:t>
      </w:r>
    </w:p>
    <w:p w14:paraId="6FA09935" w14:textId="77777777" w:rsidR="005E4DC5" w:rsidRDefault="005E4DC5" w:rsidP="005E4DC5">
      <w:pPr>
        <w:spacing w:after="120"/>
        <w:ind w:left="720" w:firstLine="0"/>
        <w:rPr>
          <w:bCs/>
          <w:lang w:val="es-ES"/>
        </w:rPr>
      </w:pPr>
    </w:p>
    <w:p w14:paraId="21F1213E" w14:textId="77777777" w:rsidR="007A44FD" w:rsidRDefault="00D03F1B" w:rsidP="00D03F1B">
      <w:pPr>
        <w:spacing w:after="120"/>
        <w:ind w:firstLine="0"/>
        <w:rPr>
          <w:b/>
          <w:smallCaps/>
          <w:color w:val="1F497D"/>
          <w:lang w:val="es-ES"/>
        </w:rPr>
      </w:pPr>
      <w:r w:rsidRPr="00D03F1B">
        <w:rPr>
          <w:b/>
          <w:smallCaps/>
          <w:color w:val="1F497D"/>
          <w:lang w:val="es-ES"/>
        </w:rPr>
        <w:t>Trabajo y diversidad</w:t>
      </w:r>
    </w:p>
    <w:p w14:paraId="3A950AE2" w14:textId="77777777" w:rsidR="00D03F1B" w:rsidRDefault="00D03F1B" w:rsidP="00D03F1B">
      <w:pPr>
        <w:spacing w:after="120"/>
        <w:ind w:firstLine="0"/>
        <w:jc w:val="right"/>
        <w:rPr>
          <w:b/>
          <w:bCs/>
          <w:color w:val="262626"/>
          <w:lang w:val="es-ES"/>
        </w:rPr>
      </w:pPr>
      <w:r w:rsidRPr="00D03F1B">
        <w:rPr>
          <w:b/>
          <w:bCs/>
          <w:color w:val="262626"/>
          <w:lang w:val="es-ES"/>
        </w:rPr>
        <w:t>¿Su empresa tiene una política de diversidad? Respuestas múltiples -%-</w:t>
      </w:r>
    </w:p>
    <w:p w14:paraId="02CF6542" w14:textId="77777777" w:rsidR="00D03F1B" w:rsidRPr="00D03F1B" w:rsidRDefault="00D03F1B" w:rsidP="00D03F1B">
      <w:pPr>
        <w:spacing w:after="120"/>
        <w:ind w:firstLine="0"/>
        <w:jc w:val="right"/>
        <w:rPr>
          <w:b/>
          <w:smallCaps/>
          <w:color w:val="1F497D"/>
          <w:lang w:val="es-ES"/>
        </w:rPr>
      </w:pPr>
      <w:r>
        <w:rPr>
          <w:b/>
          <w:smallCaps/>
          <w:noProof/>
          <w:color w:val="1F497D"/>
          <w:lang w:eastAsia="es-AR"/>
        </w:rPr>
        <w:drawing>
          <wp:inline distT="0" distB="0" distL="0" distR="0" wp14:anchorId="7913FECC" wp14:editId="0F22CFEC">
            <wp:extent cx="5581015" cy="3176270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1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C50B1" w14:textId="77777777" w:rsidR="00D03F1B" w:rsidRDefault="00D03F1B" w:rsidP="00D03F1B">
      <w:pPr>
        <w:ind w:firstLine="0"/>
        <w:jc w:val="center"/>
        <w:rPr>
          <w:bCs/>
          <w:i/>
          <w:iCs/>
          <w:sz w:val="20"/>
          <w:szCs w:val="20"/>
        </w:rPr>
      </w:pPr>
      <w:r w:rsidRPr="00DF050B">
        <w:rPr>
          <w:bCs/>
          <w:i/>
          <w:iCs/>
          <w:sz w:val="20"/>
          <w:szCs w:val="20"/>
        </w:rPr>
        <w:t>Fuente: D’Alessio IROL / IDEA</w:t>
      </w:r>
    </w:p>
    <w:p w14:paraId="7B608D96" w14:textId="77777777" w:rsidR="00D03F1B" w:rsidRDefault="00D03F1B" w:rsidP="00D03F1B">
      <w:pPr>
        <w:ind w:firstLine="0"/>
        <w:jc w:val="center"/>
        <w:rPr>
          <w:bCs/>
          <w:i/>
          <w:iCs/>
          <w:sz w:val="20"/>
          <w:szCs w:val="20"/>
        </w:rPr>
      </w:pPr>
    </w:p>
    <w:p w14:paraId="4224AAEE" w14:textId="6EAB1F39" w:rsidR="00D03F1B" w:rsidRPr="00D03F1B" w:rsidRDefault="00D03F1B" w:rsidP="00D03F1B">
      <w:pPr>
        <w:numPr>
          <w:ilvl w:val="0"/>
          <w:numId w:val="14"/>
        </w:numPr>
        <w:spacing w:after="120"/>
        <w:rPr>
          <w:bCs/>
          <w:lang w:val="es-ES"/>
        </w:rPr>
      </w:pPr>
      <w:r w:rsidRPr="00D03F1B">
        <w:rPr>
          <w:bCs/>
          <w:lang w:val="es-ES"/>
        </w:rPr>
        <w:t>Avance de la política inclusiva</w:t>
      </w:r>
      <w:r w:rsidR="005E4DC5">
        <w:rPr>
          <w:bCs/>
          <w:lang w:val="es-ES"/>
        </w:rPr>
        <w:t>: 82% de las e</w:t>
      </w:r>
      <w:r w:rsidR="001125FF">
        <w:rPr>
          <w:bCs/>
          <w:lang w:val="es-ES"/>
        </w:rPr>
        <w:t>mpresas tienen políticas inclusivas. Es un fenómeno progresivo.</w:t>
      </w:r>
    </w:p>
    <w:p w14:paraId="13BE349F" w14:textId="77777777" w:rsidR="007A44FD" w:rsidRPr="00825D0A" w:rsidRDefault="007A44FD" w:rsidP="007A44FD">
      <w:pPr>
        <w:spacing w:after="120"/>
        <w:rPr>
          <w:bCs/>
        </w:rPr>
      </w:pPr>
    </w:p>
    <w:p w14:paraId="02F5682B" w14:textId="77777777" w:rsidR="00EA4897" w:rsidRDefault="00F276AB" w:rsidP="00F276AB">
      <w:pPr>
        <w:spacing w:after="120"/>
        <w:ind w:firstLine="0"/>
        <w:rPr>
          <w:b/>
          <w:bCs/>
          <w:smallCaps/>
          <w:color w:val="1F497D"/>
        </w:rPr>
      </w:pPr>
      <w:r>
        <w:rPr>
          <w:b/>
          <w:bCs/>
          <w:smallCaps/>
          <w:color w:val="1F497D"/>
        </w:rPr>
        <w:t>Triple sustentabilidad</w:t>
      </w:r>
    </w:p>
    <w:p w14:paraId="1BA9FA23" w14:textId="77777777" w:rsidR="00F276AB" w:rsidRDefault="00F276AB" w:rsidP="00F276AB">
      <w:pPr>
        <w:spacing w:after="120"/>
        <w:ind w:firstLine="0"/>
        <w:jc w:val="right"/>
        <w:rPr>
          <w:b/>
          <w:bCs/>
          <w:color w:val="262626"/>
          <w:lang w:val="es-ES"/>
        </w:rPr>
      </w:pPr>
      <w:r w:rsidRPr="00F276AB">
        <w:rPr>
          <w:b/>
          <w:bCs/>
          <w:color w:val="262626"/>
          <w:lang w:val="es-ES"/>
        </w:rPr>
        <w:t>¿Su empresa se encuentra efectuando alguna de estas acciones para implementar la triple sustentabilidad? Respuestas múltiples -%-</w:t>
      </w:r>
    </w:p>
    <w:p w14:paraId="62EDD340" w14:textId="77777777" w:rsidR="00F276AB" w:rsidRPr="00F276AB" w:rsidRDefault="00F276AB" w:rsidP="00F276AB">
      <w:pPr>
        <w:spacing w:after="120"/>
        <w:ind w:firstLine="0"/>
        <w:jc w:val="right"/>
        <w:rPr>
          <w:b/>
          <w:bCs/>
          <w:color w:val="262626"/>
          <w:lang w:val="es-ES"/>
        </w:rPr>
      </w:pPr>
      <w:r>
        <w:rPr>
          <w:b/>
          <w:bCs/>
          <w:noProof/>
          <w:color w:val="262626"/>
          <w:lang w:eastAsia="es-AR"/>
        </w:rPr>
        <w:drawing>
          <wp:inline distT="0" distB="0" distL="0" distR="0" wp14:anchorId="458F554B" wp14:editId="26C7FFCE">
            <wp:extent cx="5581015" cy="3462020"/>
            <wp:effectExtent l="0" t="0" r="635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1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E3A7B" w14:textId="77777777" w:rsidR="00F276AB" w:rsidRDefault="00F276AB" w:rsidP="00F276AB">
      <w:pPr>
        <w:ind w:firstLine="0"/>
        <w:jc w:val="center"/>
        <w:rPr>
          <w:bCs/>
          <w:i/>
          <w:iCs/>
          <w:sz w:val="20"/>
          <w:szCs w:val="20"/>
        </w:rPr>
      </w:pPr>
      <w:r w:rsidRPr="00DF050B">
        <w:rPr>
          <w:bCs/>
          <w:i/>
          <w:iCs/>
          <w:sz w:val="20"/>
          <w:szCs w:val="20"/>
        </w:rPr>
        <w:t>Fuente: D’Alessio IROL / IDEA</w:t>
      </w:r>
    </w:p>
    <w:p w14:paraId="7AA660AA" w14:textId="77777777" w:rsidR="00F276AB" w:rsidRDefault="00F276AB" w:rsidP="00F276AB">
      <w:pPr>
        <w:ind w:firstLine="0"/>
        <w:jc w:val="center"/>
        <w:rPr>
          <w:bCs/>
          <w:i/>
          <w:iCs/>
          <w:sz w:val="20"/>
          <w:szCs w:val="20"/>
        </w:rPr>
      </w:pPr>
    </w:p>
    <w:p w14:paraId="5BD74DBF" w14:textId="7BC3A32B" w:rsidR="00F276AB" w:rsidRPr="00F276AB" w:rsidRDefault="00F276AB" w:rsidP="00F276AB">
      <w:pPr>
        <w:numPr>
          <w:ilvl w:val="0"/>
          <w:numId w:val="14"/>
        </w:numPr>
        <w:spacing w:after="120"/>
        <w:rPr>
          <w:bCs/>
          <w:lang w:val="es-ES"/>
        </w:rPr>
      </w:pPr>
      <w:r w:rsidRPr="00F276AB">
        <w:rPr>
          <w:bCs/>
          <w:lang w:val="es-ES"/>
        </w:rPr>
        <w:t>Creciente incursión en la disciplina de sustentabilidad</w:t>
      </w:r>
      <w:r>
        <w:rPr>
          <w:bCs/>
          <w:lang w:val="es-ES"/>
        </w:rPr>
        <w:t>.</w:t>
      </w:r>
      <w:r w:rsidR="001125FF">
        <w:rPr>
          <w:bCs/>
          <w:lang w:val="es-ES"/>
        </w:rPr>
        <w:t xml:space="preserve"> Forma parte de un</w:t>
      </w:r>
      <w:r w:rsidR="005E4DC5">
        <w:rPr>
          <w:bCs/>
          <w:lang w:val="es-ES"/>
        </w:rPr>
        <w:t>a nueva cultura organizacional.</w:t>
      </w:r>
    </w:p>
    <w:p w14:paraId="6DCE791E" w14:textId="77777777" w:rsidR="00F276AB" w:rsidRDefault="00F276AB" w:rsidP="00F276AB">
      <w:pPr>
        <w:spacing w:after="120"/>
        <w:ind w:firstLine="0"/>
        <w:rPr>
          <w:b/>
          <w:bCs/>
          <w:smallCaps/>
          <w:color w:val="1F497D"/>
        </w:rPr>
      </w:pPr>
    </w:p>
    <w:p w14:paraId="250960D9" w14:textId="77777777" w:rsidR="00D61132" w:rsidRPr="00E80CA6" w:rsidRDefault="00D61132" w:rsidP="00672AF0">
      <w:pPr>
        <w:spacing w:after="120"/>
        <w:ind w:left="720" w:firstLine="0"/>
        <w:jc w:val="center"/>
        <w:rPr>
          <w:bCs/>
          <w:i/>
          <w:iCs/>
          <w:sz w:val="20"/>
          <w:szCs w:val="20"/>
        </w:rPr>
      </w:pPr>
      <w:r w:rsidRPr="00E80CA6">
        <w:rPr>
          <w:bCs/>
          <w:i/>
          <w:iCs/>
          <w:sz w:val="20"/>
          <w:szCs w:val="20"/>
        </w:rPr>
        <w:t>Se agradece su difusión. En caso de utilizar el ma</w:t>
      </w:r>
      <w:r w:rsidR="009C26FF" w:rsidRPr="00E80CA6">
        <w:rPr>
          <w:bCs/>
          <w:i/>
          <w:iCs/>
          <w:sz w:val="20"/>
          <w:szCs w:val="20"/>
        </w:rPr>
        <w:t>terial se ruega citar la fuente: IDEA / D'Alessio IROL</w:t>
      </w:r>
    </w:p>
    <w:p w14:paraId="73D51C80" w14:textId="77777777" w:rsidR="001A3F7D" w:rsidRPr="00467F8E" w:rsidRDefault="001A3F7D" w:rsidP="00871425">
      <w:pPr>
        <w:tabs>
          <w:tab w:val="left" w:pos="3795"/>
        </w:tabs>
        <w:ind w:firstLine="0"/>
        <w:jc w:val="center"/>
        <w:rPr>
          <w:bCs/>
          <w:i/>
          <w:iCs/>
          <w:sz w:val="20"/>
          <w:szCs w:val="20"/>
        </w:rPr>
      </w:pPr>
      <w:r>
        <w:rPr>
          <w:bCs/>
          <w:i/>
          <w:iCs/>
          <w:sz w:val="20"/>
          <w:szCs w:val="20"/>
        </w:rPr>
        <w:t>Consultas:</w:t>
      </w:r>
      <w:hyperlink r:id="rId29" w:history="1">
        <w:r w:rsidR="00B17F3E" w:rsidRPr="00B17F3E">
          <w:rPr>
            <w:rStyle w:val="Hipervnculo"/>
            <w:bCs/>
            <w:i/>
            <w:iCs/>
            <w:sz w:val="20"/>
            <w:szCs w:val="20"/>
          </w:rPr>
          <w:t>pcasanueva@dalessio.com.ar</w:t>
        </w:r>
      </w:hyperlink>
      <w:r w:rsidR="00B17F3E">
        <w:rPr>
          <w:bCs/>
          <w:i/>
          <w:iCs/>
          <w:sz w:val="20"/>
          <w:szCs w:val="20"/>
        </w:rPr>
        <w:t xml:space="preserve"> /</w:t>
      </w:r>
      <w:hyperlink r:id="rId30" w:history="1">
        <w:r w:rsidR="00D93AAE" w:rsidRPr="00E74787">
          <w:rPr>
            <w:rStyle w:val="Hipervnculo"/>
            <w:bCs/>
            <w:i/>
            <w:iCs/>
            <w:sz w:val="20"/>
            <w:szCs w:val="20"/>
          </w:rPr>
          <w:t>prensa@dalessio.com.ar</w:t>
        </w:r>
      </w:hyperlink>
      <w:r>
        <w:rPr>
          <w:bCs/>
          <w:i/>
          <w:iCs/>
          <w:sz w:val="20"/>
          <w:szCs w:val="20"/>
        </w:rPr>
        <w:t xml:space="preserve"> – (011)4331-1333</w:t>
      </w:r>
      <w:r w:rsidR="009B6D45">
        <w:rPr>
          <w:bCs/>
          <w:i/>
          <w:iCs/>
          <w:sz w:val="20"/>
          <w:szCs w:val="20"/>
        </w:rPr>
        <w:t xml:space="preserve"> // 15-4415-</w:t>
      </w:r>
      <w:r w:rsidR="00ED0721">
        <w:rPr>
          <w:bCs/>
          <w:i/>
          <w:iCs/>
          <w:sz w:val="20"/>
          <w:szCs w:val="20"/>
        </w:rPr>
        <w:t>2548</w:t>
      </w:r>
    </w:p>
    <w:sectPr w:rsidR="001A3F7D" w:rsidRPr="00467F8E" w:rsidSect="0037080A">
      <w:headerReference w:type="default" r:id="rId31"/>
      <w:footerReference w:type="default" r:id="rId32"/>
      <w:headerReference w:type="first" r:id="rId33"/>
      <w:footerReference w:type="first" r:id="rId34"/>
      <w:type w:val="continuous"/>
      <w:pgSz w:w="11907" w:h="16840" w:code="9"/>
      <w:pgMar w:top="1417" w:right="1417" w:bottom="1417" w:left="1701" w:header="567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66F66D" w14:textId="77777777" w:rsidR="00262BDC" w:rsidRDefault="00262BDC">
      <w:r>
        <w:separator/>
      </w:r>
    </w:p>
  </w:endnote>
  <w:endnote w:type="continuationSeparator" w:id="0">
    <w:p w14:paraId="51409DB0" w14:textId="77777777" w:rsidR="00262BDC" w:rsidRDefault="00262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notTrueType/>
    <w:pitch w:val="variable"/>
    <w:sig w:usb0="B00002AF" w:usb1="69D77CFB" w:usb2="00000030" w:usb3="00000000" w:csb0="002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DE082" w14:textId="199773F5" w:rsidR="002E4405" w:rsidRPr="00677B5D" w:rsidRDefault="002E4405" w:rsidP="002B3587">
    <w:pPr>
      <w:pStyle w:val="Piedepgina2"/>
    </w:pPr>
    <w:r>
      <w:t>IDEA</w:t>
    </w:r>
    <w:r w:rsidRPr="00677B5D">
      <w:tab/>
    </w:r>
    <w:r w:rsidR="005E0736" w:rsidRPr="00677B5D">
      <w:rPr>
        <w:rStyle w:val="Nmerodepgina"/>
      </w:rPr>
      <w:fldChar w:fldCharType="begin"/>
    </w:r>
    <w:r>
      <w:rPr>
        <w:rStyle w:val="Nmerodepgina"/>
      </w:rPr>
      <w:instrText>PAGE</w:instrText>
    </w:r>
    <w:r w:rsidR="005E0736" w:rsidRPr="00677B5D">
      <w:rPr>
        <w:rStyle w:val="Nmerodepgina"/>
      </w:rPr>
      <w:fldChar w:fldCharType="separate"/>
    </w:r>
    <w:r w:rsidR="0052461E">
      <w:rPr>
        <w:rStyle w:val="Nmerodepgina"/>
        <w:noProof/>
      </w:rPr>
      <w:t>11</w:t>
    </w:r>
    <w:r w:rsidR="005E0736" w:rsidRPr="00677B5D">
      <w:rPr>
        <w:rStyle w:val="Nmerodepgina"/>
      </w:rPr>
      <w:fldChar w:fldCharType="end"/>
    </w:r>
    <w:r w:rsidRPr="00677B5D">
      <w:rPr>
        <w:rStyle w:val="Nmerodepgina"/>
      </w:rPr>
      <w:tab/>
      <w:t>D’Alessio IROL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73BDC" w14:textId="77777777" w:rsidR="002E4405" w:rsidRDefault="002E4405">
    <w:pPr>
      <w:pStyle w:val="Piedepgina"/>
    </w:pPr>
    <w:r>
      <w:t>25 de Mayo 252 11º y 12º (C1002ABF) Bs. As. • Tel.: (54-11) 4331-1333 • Fax: (54-11) 4342-9292 • info@dalessio.com.ar • http://www.dalessio.com.ar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E149FA" w14:textId="77777777" w:rsidR="00262BDC" w:rsidRDefault="00262BDC">
      <w:r>
        <w:separator/>
      </w:r>
    </w:p>
  </w:footnote>
  <w:footnote w:type="continuationSeparator" w:id="0">
    <w:p w14:paraId="2E36AD7F" w14:textId="77777777" w:rsidR="00262BDC" w:rsidRDefault="00262B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F0CC63" w14:textId="77777777" w:rsidR="002E4405" w:rsidRDefault="002E4405" w:rsidP="00FF24BF">
    <w:pPr>
      <w:pStyle w:val="Encabezado"/>
      <w:tabs>
        <w:tab w:val="clear" w:pos="4820"/>
        <w:tab w:val="clear" w:pos="9639"/>
        <w:tab w:val="left" w:pos="5640"/>
      </w:tabs>
    </w:pPr>
    <w:r>
      <w:rPr>
        <w:noProof/>
        <w:lang w:eastAsia="es-AR"/>
      </w:rPr>
      <w:drawing>
        <wp:inline distT="0" distB="0" distL="0" distR="0" wp14:anchorId="51C3952E" wp14:editId="573ED9B4">
          <wp:extent cx="647700" cy="504825"/>
          <wp:effectExtent l="19050" t="0" r="0" b="0"/>
          <wp:docPr id="27" name="Imagen 18" descr="Logo-2-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8" descr="Logo-2-pagi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ab/>
    </w:r>
    <w:r>
      <w:tab/>
    </w:r>
    <w:r w:rsidRPr="00503C07">
      <w:rPr>
        <w:noProof/>
        <w:lang w:eastAsia="es-AR"/>
      </w:rPr>
      <w:drawing>
        <wp:inline distT="0" distB="0" distL="0" distR="0" wp14:anchorId="2132BFFC" wp14:editId="32FBE81C">
          <wp:extent cx="1577340" cy="476044"/>
          <wp:effectExtent l="0" t="0" r="0" b="0"/>
          <wp:docPr id="286" name="Imagen 286" descr="C:\Users\Isa y Edu\Desktop\IMG-20171012-WA0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sa y Edu\Desktop\IMG-20171012-WA0000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54" t="31898" r="11487" b="33475"/>
                  <a:stretch/>
                </pic:blipFill>
                <pic:spPr bwMode="auto">
                  <a:xfrm>
                    <a:off x="0" y="0"/>
                    <a:ext cx="1609814" cy="485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97E25" w14:textId="0CB752E3" w:rsidR="002E4405" w:rsidRDefault="002E4405" w:rsidP="002B3587">
    <w:pPr>
      <w:pStyle w:val="Encabezado"/>
    </w:pPr>
    <w:r>
      <w:rPr>
        <w:noProof/>
        <w:lang w:eastAsia="es-AR"/>
      </w:rPr>
      <w:drawing>
        <wp:inline distT="0" distB="0" distL="0" distR="0" wp14:anchorId="0504518B" wp14:editId="11B8ED08">
          <wp:extent cx="2428875" cy="504825"/>
          <wp:effectExtent l="19050" t="0" r="9525" b="0"/>
          <wp:docPr id="1" name="Imagen 12" descr="DAlessio_Latam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DAlessio_Latam_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 w:rsidR="00AB7CBC" w:rsidRPr="00503C07">
      <w:rPr>
        <w:noProof/>
        <w:lang w:eastAsia="es-AR"/>
      </w:rPr>
      <w:drawing>
        <wp:inline distT="0" distB="0" distL="0" distR="0" wp14:anchorId="6FF39964" wp14:editId="6F5083BE">
          <wp:extent cx="1577340" cy="476044"/>
          <wp:effectExtent l="0" t="0" r="0" b="0"/>
          <wp:docPr id="7" name="Imagen 7" descr="C:\Users\Isa y Edu\Desktop\IMG-20171012-WA0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sa y Edu\Desktop\IMG-20171012-WA0000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54" t="31898" r="11487" b="33475"/>
                  <a:stretch/>
                </pic:blipFill>
                <pic:spPr bwMode="auto">
                  <a:xfrm>
                    <a:off x="0" y="0"/>
                    <a:ext cx="1609814" cy="485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5AD067AE"/>
    <w:lvl w:ilvl="0">
      <w:start w:val="1"/>
      <w:numFmt w:val="bullet"/>
      <w:pStyle w:val="Listaconvietas3"/>
      <w:lvlText w:val="-"/>
      <w:lvlJc w:val="left"/>
      <w:pPr>
        <w:tabs>
          <w:tab w:val="num" w:pos="-31680"/>
        </w:tabs>
        <w:ind w:left="1134" w:hanging="283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</w:abstractNum>
  <w:abstractNum w:abstractNumId="1" w15:restartNumberingAfterBreak="0">
    <w:nsid w:val="FFFFFF83"/>
    <w:multiLevelType w:val="singleLevel"/>
    <w:tmpl w:val="514A10FA"/>
    <w:lvl w:ilvl="0">
      <w:start w:val="1"/>
      <w:numFmt w:val="bullet"/>
      <w:pStyle w:val="Listaconvietas2"/>
      <w:lvlText w:val="»"/>
      <w:lvlJc w:val="left"/>
      <w:pPr>
        <w:tabs>
          <w:tab w:val="num" w:pos="0"/>
        </w:tabs>
        <w:ind w:left="851" w:hanging="28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</w:abstractNum>
  <w:abstractNum w:abstractNumId="2" w15:restartNumberingAfterBreak="0">
    <w:nsid w:val="021D3594"/>
    <w:multiLevelType w:val="hybridMultilevel"/>
    <w:tmpl w:val="5D40C21A"/>
    <w:lvl w:ilvl="0" w:tplc="F87AF1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EB2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FAB9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0ADB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66D2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B890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F05A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9E08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8891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2A1310"/>
    <w:multiLevelType w:val="hybridMultilevel"/>
    <w:tmpl w:val="0DEA1E7C"/>
    <w:lvl w:ilvl="0" w:tplc="4D2AB32A">
      <w:start w:val="1"/>
      <w:numFmt w:val="bullet"/>
      <w:pStyle w:val="Tildeazul"/>
      <w:lvlText w:val=""/>
      <w:lvlJc w:val="left"/>
      <w:pPr>
        <w:tabs>
          <w:tab w:val="num" w:pos="284"/>
        </w:tabs>
        <w:ind w:left="567" w:hanging="283"/>
      </w:pPr>
      <w:rPr>
        <w:rFonts w:ascii="Wingdings" w:hAnsi="Wingdings" w:cs="Times New Roman" w:hint="default"/>
        <w:b w:val="0"/>
        <w:i w:val="0"/>
        <w:caps w:val="0"/>
        <w:strike w:val="0"/>
        <w:dstrike w:val="0"/>
        <w:vanish w:val="0"/>
        <w:color w:val="333399"/>
        <w:sz w:val="24"/>
        <w:szCs w:val="24"/>
        <w:u w:val="none"/>
        <w:vertAlign w:val="baseline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90112"/>
    <w:multiLevelType w:val="multilevel"/>
    <w:tmpl w:val="7B0043F2"/>
    <w:lvl w:ilvl="0">
      <w:start w:val="1"/>
      <w:numFmt w:val="lowerLetter"/>
      <w:pStyle w:val="Lista"/>
      <w:suff w:val="space"/>
      <w:lvlText w:val="%1)"/>
      <w:lvlJc w:val="left"/>
      <w:pPr>
        <w:ind w:left="568" w:hanging="28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>
      <w:start w:val="1"/>
      <w:numFmt w:val="lowerLetter"/>
      <w:suff w:val="space"/>
      <w:lvlText w:val="%2)"/>
      <w:lvlJc w:val="left"/>
      <w:pPr>
        <w:ind w:left="851" w:hanging="28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lowerLetter"/>
      <w:pStyle w:val="Lista3"/>
      <w:suff w:val="space"/>
      <w:lvlText w:val="%3)"/>
      <w:lvlJc w:val="left"/>
      <w:pPr>
        <w:ind w:left="1134" w:hanging="283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3">
      <w:start w:val="1"/>
      <w:numFmt w:val="lowerLetter"/>
      <w:pStyle w:val="Lista4"/>
      <w:suff w:val="space"/>
      <w:lvlText w:val="%4."/>
      <w:lvlJc w:val="left"/>
      <w:pPr>
        <w:ind w:left="567" w:hanging="283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4">
      <w:start w:val="1"/>
      <w:numFmt w:val="lowerLetter"/>
      <w:pStyle w:val="Lista5"/>
      <w:suff w:val="space"/>
      <w:lvlText w:val="%5."/>
      <w:lvlJc w:val="left"/>
      <w:pPr>
        <w:ind w:left="851" w:hanging="28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5">
      <w:start w:val="1"/>
      <w:numFmt w:val="lowerLetter"/>
      <w:pStyle w:val="Lista6"/>
      <w:suff w:val="space"/>
      <w:lvlText w:val="%6."/>
      <w:lvlJc w:val="left"/>
      <w:pPr>
        <w:ind w:left="1134" w:hanging="283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6">
      <w:start w:val="1"/>
      <w:numFmt w:val="lowerLetter"/>
      <w:pStyle w:val="Lista7"/>
      <w:suff w:val="space"/>
      <w:lvlText w:val="%7."/>
      <w:lvlJc w:val="left"/>
      <w:pPr>
        <w:ind w:left="567" w:hanging="283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7">
      <w:start w:val="1"/>
      <w:numFmt w:val="lowerLetter"/>
      <w:pStyle w:val="Lista8"/>
      <w:suff w:val="space"/>
      <w:lvlText w:val="%8."/>
      <w:lvlJc w:val="left"/>
      <w:pPr>
        <w:ind w:left="851" w:hanging="28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8">
      <w:start w:val="1"/>
      <w:numFmt w:val="lowerLetter"/>
      <w:pStyle w:val="Lista9"/>
      <w:suff w:val="space"/>
      <w:lvlText w:val="%9."/>
      <w:lvlJc w:val="left"/>
      <w:pPr>
        <w:ind w:left="1134" w:hanging="283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</w:abstractNum>
  <w:abstractNum w:abstractNumId="5" w15:restartNumberingAfterBreak="0">
    <w:nsid w:val="105A7268"/>
    <w:multiLevelType w:val="hybridMultilevel"/>
    <w:tmpl w:val="A7525FD0"/>
    <w:lvl w:ilvl="0" w:tplc="15FA567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D438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7C42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648E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68E4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C011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201C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D6C1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484A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D038AA"/>
    <w:multiLevelType w:val="hybridMultilevel"/>
    <w:tmpl w:val="014C43C4"/>
    <w:lvl w:ilvl="0" w:tplc="299EF7D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02A9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8CF0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1CEC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EA01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58F2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42B4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5E88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6A19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1C657B"/>
    <w:multiLevelType w:val="hybridMultilevel"/>
    <w:tmpl w:val="AABC9820"/>
    <w:lvl w:ilvl="0" w:tplc="A3208B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B29AD"/>
    <w:multiLevelType w:val="multilevel"/>
    <w:tmpl w:val="3B188858"/>
    <w:lvl w:ilvl="0">
      <w:start w:val="1"/>
      <w:numFmt w:val="decimal"/>
      <w:pStyle w:val="Zetas"/>
      <w:suff w:val="space"/>
      <w:lvlText w:val="Z.%1."/>
      <w:lvlJc w:val="left"/>
      <w:pPr>
        <w:ind w:left="0" w:firstLine="28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2"/>
      <w:numFmt w:val="lowerLetter"/>
      <w:pStyle w:val="Zetas2"/>
      <w:suff w:val="space"/>
      <w:lvlText w:val="Z.%1. %2."/>
      <w:lvlJc w:val="left"/>
      <w:pPr>
        <w:ind w:left="0" w:firstLine="28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8"/>
        </w:tabs>
        <w:ind w:left="114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hint="default"/>
      </w:rPr>
    </w:lvl>
  </w:abstractNum>
  <w:abstractNum w:abstractNumId="9" w15:restartNumberingAfterBreak="0">
    <w:nsid w:val="204A6692"/>
    <w:multiLevelType w:val="hybridMultilevel"/>
    <w:tmpl w:val="836683AC"/>
    <w:lvl w:ilvl="0" w:tplc="F3D870C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9E9C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7211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7CFF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E0E5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9A0A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627B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9807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9475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327AB3"/>
    <w:multiLevelType w:val="multilevel"/>
    <w:tmpl w:val="A4BC71FA"/>
    <w:lvl w:ilvl="0">
      <w:start w:val="1"/>
      <w:numFmt w:val="decimal"/>
      <w:pStyle w:val="Ttulo1"/>
      <w:suff w:val="space"/>
      <w:lvlText w:val="%1."/>
      <w:lvlJc w:val="left"/>
      <w:pPr>
        <w:ind w:left="0" w:firstLine="28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0" w:firstLine="28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kern w:val="0"/>
        <w:sz w:val="24"/>
        <w:vertAlign w:val="baseline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0" w:firstLine="28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0" w:firstLine="28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kern w:val="0"/>
        <w:sz w:val="24"/>
        <w:u w:val="none"/>
        <w:vertAlign w:val="baseline"/>
      </w:rPr>
    </w:lvl>
    <w:lvl w:ilvl="4">
      <w:start w:val="1"/>
      <w:numFmt w:val="none"/>
      <w:pStyle w:val="Ttulo5"/>
      <w:suff w:val="nothing"/>
      <w:lvlText w:val="%5"/>
      <w:lvlJc w:val="right"/>
      <w:pPr>
        <w:ind w:left="0" w:firstLine="284"/>
      </w:pPr>
      <w:rPr>
        <w:rFonts w:hint="default"/>
      </w:rPr>
    </w:lvl>
    <w:lvl w:ilvl="5">
      <w:start w:val="1"/>
      <w:numFmt w:val="none"/>
      <w:pStyle w:val="Ttulo6"/>
      <w:suff w:val="nothing"/>
      <w:lvlText w:val="%6"/>
      <w:lvlJc w:val="right"/>
      <w:pPr>
        <w:ind w:left="0" w:firstLine="284"/>
      </w:pPr>
      <w:rPr>
        <w:rFonts w:ascii="Times New Roman" w:hAnsi="Times New Roman" w:hint="default"/>
        <w:b w:val="0"/>
        <w:i w:val="0"/>
        <w:sz w:val="20"/>
      </w:rPr>
    </w:lvl>
    <w:lvl w:ilvl="6">
      <w:start w:val="1"/>
      <w:numFmt w:val="none"/>
      <w:pStyle w:val="Ttulo7"/>
      <w:suff w:val="nothing"/>
      <w:lvlText w:val="%7"/>
      <w:lvlJc w:val="left"/>
      <w:pPr>
        <w:ind w:left="0" w:firstLine="284"/>
      </w:pPr>
      <w:rPr>
        <w:rFonts w:hint="default"/>
      </w:rPr>
    </w:lvl>
    <w:lvl w:ilvl="7">
      <w:start w:val="1"/>
      <w:numFmt w:val="none"/>
      <w:pStyle w:val="Ttulo8"/>
      <w:suff w:val="nothing"/>
      <w:lvlText w:val="%8"/>
      <w:lvlJc w:val="left"/>
      <w:pPr>
        <w:ind w:left="0" w:firstLine="284"/>
      </w:pPr>
      <w:rPr>
        <w:rFonts w:hint="default"/>
      </w:rPr>
    </w:lvl>
    <w:lvl w:ilvl="8">
      <w:start w:val="1"/>
      <w:numFmt w:val="none"/>
      <w:pStyle w:val="Ttulo9"/>
      <w:suff w:val="nothing"/>
      <w:lvlText w:val="%9"/>
      <w:lvlJc w:val="left"/>
      <w:pPr>
        <w:ind w:left="0" w:firstLine="284"/>
      </w:pPr>
      <w:rPr>
        <w:rFonts w:hint="default"/>
      </w:rPr>
    </w:lvl>
  </w:abstractNum>
  <w:abstractNum w:abstractNumId="11" w15:restartNumberingAfterBreak="0">
    <w:nsid w:val="2F493A57"/>
    <w:multiLevelType w:val="hybridMultilevel"/>
    <w:tmpl w:val="D14CFAC4"/>
    <w:lvl w:ilvl="0" w:tplc="E1341A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F86B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1AC7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3CD2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8C55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9231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3472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4CD3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3EA8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611FBE"/>
    <w:multiLevelType w:val="hybridMultilevel"/>
    <w:tmpl w:val="FC1E9CDE"/>
    <w:lvl w:ilvl="0" w:tplc="7C20747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204D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F83A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1ED5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6808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A2B4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5000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2CCE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7834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222B4B"/>
    <w:multiLevelType w:val="multilevel"/>
    <w:tmpl w:val="52AE5BCE"/>
    <w:lvl w:ilvl="0">
      <w:start w:val="1"/>
      <w:numFmt w:val="decimal"/>
      <w:pStyle w:val="Pregunta"/>
      <w:suff w:val="space"/>
      <w:lvlText w:val="%1."/>
      <w:lvlJc w:val="left"/>
      <w:pPr>
        <w:ind w:left="0" w:firstLine="28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>
      <w:start w:val="2"/>
      <w:numFmt w:val="lowerLetter"/>
      <w:pStyle w:val="Pregunta2"/>
      <w:suff w:val="space"/>
      <w:lvlText w:val="%1. %2."/>
      <w:lvlJc w:val="left"/>
      <w:pPr>
        <w:ind w:left="0" w:firstLine="28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</w:abstractNum>
  <w:abstractNum w:abstractNumId="14" w15:restartNumberingAfterBreak="0">
    <w:nsid w:val="37324486"/>
    <w:multiLevelType w:val="hybridMultilevel"/>
    <w:tmpl w:val="07603A4C"/>
    <w:lvl w:ilvl="0" w:tplc="EE4C6B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DA03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58AC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6804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DC31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142E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0AE1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96C9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B4F8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DE5C7F"/>
    <w:multiLevelType w:val="hybridMultilevel"/>
    <w:tmpl w:val="8E4EAA0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63400B"/>
    <w:multiLevelType w:val="hybridMultilevel"/>
    <w:tmpl w:val="31CA6C60"/>
    <w:lvl w:ilvl="0" w:tplc="2016317E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76D7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ACC0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6EB3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08D3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7225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8452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78A9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BC83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783863"/>
    <w:multiLevelType w:val="hybridMultilevel"/>
    <w:tmpl w:val="BE0EA946"/>
    <w:lvl w:ilvl="0" w:tplc="6DE21154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4E35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E047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630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A822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AE34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BE25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6A8C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EE1E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453023"/>
    <w:multiLevelType w:val="hybridMultilevel"/>
    <w:tmpl w:val="F50EC9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E87EDF"/>
    <w:multiLevelType w:val="hybridMultilevel"/>
    <w:tmpl w:val="2424015A"/>
    <w:lvl w:ilvl="0" w:tplc="345CF85A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661D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86AF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1430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D81C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4C69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986A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A0B0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F435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08105F6"/>
    <w:multiLevelType w:val="hybridMultilevel"/>
    <w:tmpl w:val="DF4C07DA"/>
    <w:lvl w:ilvl="0" w:tplc="89F27A36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524B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B816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629D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FE2C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F49C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2403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DC92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70C0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35554C"/>
    <w:multiLevelType w:val="hybridMultilevel"/>
    <w:tmpl w:val="48CE8B2A"/>
    <w:lvl w:ilvl="0" w:tplc="3D20480C">
      <w:start w:val="1"/>
      <w:numFmt w:val="bullet"/>
      <w:pStyle w:val="Listaconvietas"/>
      <w:lvlText w:val="•"/>
      <w:lvlJc w:val="left"/>
      <w:pPr>
        <w:tabs>
          <w:tab w:val="num" w:pos="284"/>
        </w:tabs>
        <w:ind w:left="568" w:hanging="28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9E2192"/>
    <w:multiLevelType w:val="hybridMultilevel"/>
    <w:tmpl w:val="2C6C836C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6A214E63"/>
    <w:multiLevelType w:val="hybridMultilevel"/>
    <w:tmpl w:val="BD9A6C00"/>
    <w:lvl w:ilvl="0" w:tplc="93327BD6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80FD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12A0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F493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622C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4EDD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4019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58EB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0286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B9B618F"/>
    <w:multiLevelType w:val="multilevel"/>
    <w:tmpl w:val="7D3A8EFA"/>
    <w:lvl w:ilvl="0">
      <w:start w:val="1"/>
      <w:numFmt w:val="lowerLetter"/>
      <w:suff w:val="space"/>
      <w:lvlText w:val="%1)"/>
      <w:lvlJc w:val="left"/>
      <w:pPr>
        <w:ind w:left="568" w:hanging="28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>
      <w:start w:val="1"/>
      <w:numFmt w:val="lowerLetter"/>
      <w:pStyle w:val="Lista2"/>
      <w:suff w:val="space"/>
      <w:lvlText w:val="%2)"/>
      <w:lvlJc w:val="left"/>
      <w:pPr>
        <w:ind w:left="851" w:hanging="28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lowerLetter"/>
      <w:suff w:val="space"/>
      <w:lvlText w:val="%3)"/>
      <w:lvlJc w:val="left"/>
      <w:pPr>
        <w:ind w:left="567" w:hanging="283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3">
      <w:start w:val="1"/>
      <w:numFmt w:val="lowerLetter"/>
      <w:suff w:val="space"/>
      <w:lvlText w:val="%4)"/>
      <w:lvlJc w:val="left"/>
      <w:pPr>
        <w:ind w:left="851" w:hanging="28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4">
      <w:start w:val="1"/>
      <w:numFmt w:val="lowerLetter"/>
      <w:suff w:val="space"/>
      <w:lvlText w:val="%5."/>
      <w:lvlJc w:val="left"/>
      <w:pPr>
        <w:ind w:left="567" w:hanging="283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5">
      <w:start w:val="1"/>
      <w:numFmt w:val="lowerLetter"/>
      <w:suff w:val="space"/>
      <w:lvlText w:val="%6."/>
      <w:lvlJc w:val="left"/>
      <w:pPr>
        <w:ind w:left="851" w:hanging="28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6">
      <w:start w:val="1"/>
      <w:numFmt w:val="lowerLetter"/>
      <w:suff w:val="space"/>
      <w:lvlText w:val="%7."/>
      <w:lvlJc w:val="left"/>
      <w:pPr>
        <w:ind w:left="567" w:hanging="283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7">
      <w:start w:val="1"/>
      <w:numFmt w:val="lowerLetter"/>
      <w:suff w:val="space"/>
      <w:lvlText w:val="%8."/>
      <w:lvlJc w:val="left"/>
      <w:pPr>
        <w:ind w:left="851" w:hanging="28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8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</w:abstractNum>
  <w:abstractNum w:abstractNumId="25" w15:restartNumberingAfterBreak="0">
    <w:nsid w:val="6CB7791B"/>
    <w:multiLevelType w:val="hybridMultilevel"/>
    <w:tmpl w:val="10BAF0D6"/>
    <w:lvl w:ilvl="0" w:tplc="C8B8F328">
      <w:start w:val="1"/>
      <w:numFmt w:val="bullet"/>
      <w:pStyle w:val="Tilderojo"/>
      <w:lvlText w:val=""/>
      <w:lvlJc w:val="left"/>
      <w:pPr>
        <w:tabs>
          <w:tab w:val="num" w:pos="284"/>
        </w:tabs>
        <w:ind w:left="567" w:hanging="283"/>
      </w:pPr>
      <w:rPr>
        <w:rFonts w:ascii="Wingdings" w:hAnsi="Wingdings" w:cs="Times New Roman" w:hint="default"/>
        <w:b w:val="0"/>
        <w:i w:val="0"/>
        <w:caps w:val="0"/>
        <w:strike w:val="0"/>
        <w:dstrike w:val="0"/>
        <w:vanish w:val="0"/>
        <w:color w:val="FF0000"/>
        <w:sz w:val="24"/>
        <w:szCs w:val="24"/>
        <w:u w:val="none"/>
        <w:vertAlign w:val="baseline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4A7173"/>
    <w:multiLevelType w:val="hybridMultilevel"/>
    <w:tmpl w:val="4E8831D2"/>
    <w:lvl w:ilvl="0" w:tplc="C79638A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7EE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EAD3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7A40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0C7B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30FE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0C29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7CF3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C609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EC140F9"/>
    <w:multiLevelType w:val="hybridMultilevel"/>
    <w:tmpl w:val="C386785A"/>
    <w:lvl w:ilvl="0" w:tplc="F5F8E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1F497D" w:themeColor="text2"/>
      </w:rPr>
    </w:lvl>
    <w:lvl w:ilvl="1" w:tplc="6178A9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9CC8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985C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8AA0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008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FA0E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7C3A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126C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F468DE"/>
    <w:multiLevelType w:val="hybridMultilevel"/>
    <w:tmpl w:val="CE0E7626"/>
    <w:lvl w:ilvl="0" w:tplc="A3208B0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1F497D" w:themeColor="text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41B71A6"/>
    <w:multiLevelType w:val="multilevel"/>
    <w:tmpl w:val="955A240C"/>
    <w:lvl w:ilvl="0">
      <w:start w:val="1"/>
      <w:numFmt w:val="decimal"/>
      <w:pStyle w:val="Listaconnmeros"/>
      <w:suff w:val="space"/>
      <w:lvlText w:val="%1)"/>
      <w:lvlJc w:val="left"/>
      <w:pPr>
        <w:ind w:left="567" w:hanging="283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>
      <w:start w:val="1"/>
      <w:numFmt w:val="decimal"/>
      <w:pStyle w:val="Listaconnmeros2"/>
      <w:suff w:val="space"/>
      <w:lvlText w:val="%2)"/>
      <w:lvlJc w:val="left"/>
      <w:pPr>
        <w:ind w:left="851" w:hanging="28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pStyle w:val="Listaconnmeros3"/>
      <w:suff w:val="space"/>
      <w:lvlText w:val="%3)"/>
      <w:lvlJc w:val="left"/>
      <w:pPr>
        <w:ind w:left="1134" w:hanging="283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3">
      <w:start w:val="1"/>
      <w:numFmt w:val="decimal"/>
      <w:pStyle w:val="Listaconnmeros4"/>
      <w:suff w:val="space"/>
      <w:lvlText w:val="%4."/>
      <w:lvlJc w:val="left"/>
      <w:pPr>
        <w:ind w:left="567" w:hanging="283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4">
      <w:start w:val="1"/>
      <w:numFmt w:val="decimal"/>
      <w:pStyle w:val="Listaconnmeros5"/>
      <w:suff w:val="space"/>
      <w:lvlText w:val="%5."/>
      <w:lvlJc w:val="left"/>
      <w:pPr>
        <w:ind w:left="851" w:hanging="28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5">
      <w:start w:val="1"/>
      <w:numFmt w:val="decimal"/>
      <w:pStyle w:val="Listaconnmeros6"/>
      <w:suff w:val="space"/>
      <w:lvlText w:val="%6."/>
      <w:lvlJc w:val="left"/>
      <w:pPr>
        <w:ind w:left="1134" w:hanging="283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6">
      <w:start w:val="1"/>
      <w:numFmt w:val="decimal"/>
      <w:pStyle w:val="Listaconnmeros7"/>
      <w:suff w:val="space"/>
      <w:lvlText w:val="%7."/>
      <w:lvlJc w:val="left"/>
      <w:pPr>
        <w:ind w:left="567" w:hanging="283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7">
      <w:start w:val="1"/>
      <w:numFmt w:val="decimal"/>
      <w:pStyle w:val="Listaconnmeros8"/>
      <w:suff w:val="space"/>
      <w:lvlText w:val="%8."/>
      <w:lvlJc w:val="left"/>
      <w:pPr>
        <w:ind w:left="851" w:hanging="28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8">
      <w:start w:val="1"/>
      <w:numFmt w:val="decimal"/>
      <w:pStyle w:val="Listaconnmeros9"/>
      <w:suff w:val="space"/>
      <w:lvlText w:val="%9."/>
      <w:lvlJc w:val="left"/>
      <w:pPr>
        <w:ind w:left="1134" w:hanging="283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</w:abstractNum>
  <w:abstractNum w:abstractNumId="30" w15:restartNumberingAfterBreak="0">
    <w:nsid w:val="7A2F4142"/>
    <w:multiLevelType w:val="hybridMultilevel"/>
    <w:tmpl w:val="72C0A5CE"/>
    <w:lvl w:ilvl="0" w:tplc="6778C69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F27A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FE7F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969F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9853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9616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0450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7455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6A8C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D725823"/>
    <w:multiLevelType w:val="hybridMultilevel"/>
    <w:tmpl w:val="EDEAC572"/>
    <w:lvl w:ilvl="0" w:tplc="27A448A2">
      <w:start w:val="1"/>
      <w:numFmt w:val="bullet"/>
      <w:pStyle w:val="Tildeverde"/>
      <w:lvlText w:val=""/>
      <w:lvlJc w:val="left"/>
      <w:pPr>
        <w:tabs>
          <w:tab w:val="num" w:pos="284"/>
        </w:tabs>
        <w:ind w:left="284" w:firstLine="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339966"/>
        <w:sz w:val="24"/>
        <w:szCs w:val="24"/>
        <w:u w:val="none"/>
        <w:vertAlign w:val="baseline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E62C04"/>
    <w:multiLevelType w:val="multilevel"/>
    <w:tmpl w:val="98AC76F0"/>
    <w:lvl w:ilvl="0">
      <w:start w:val="1"/>
      <w:numFmt w:val="decimal"/>
      <w:pStyle w:val="Lmina"/>
      <w:suff w:val="space"/>
      <w:lvlText w:val="Lámina %1."/>
      <w:lvlJc w:val="left"/>
      <w:pPr>
        <w:ind w:left="0" w:firstLine="28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1648"/>
        </w:tabs>
        <w:ind w:left="1288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68"/>
        </w:tabs>
        <w:ind w:left="2008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088"/>
        </w:tabs>
        <w:ind w:left="2728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808"/>
        </w:tabs>
        <w:ind w:left="3448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528"/>
        </w:tabs>
        <w:ind w:left="4168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248"/>
        </w:tabs>
        <w:ind w:left="4888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968"/>
        </w:tabs>
        <w:ind w:left="5608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688"/>
        </w:tabs>
        <w:ind w:left="6328" w:firstLine="0"/>
      </w:pPr>
      <w:rPr>
        <w:rFonts w:hint="default"/>
      </w:rPr>
    </w:lvl>
  </w:abstractNum>
  <w:abstractNum w:abstractNumId="33" w15:restartNumberingAfterBreak="0">
    <w:nsid w:val="7EF557BD"/>
    <w:multiLevelType w:val="hybridMultilevel"/>
    <w:tmpl w:val="4E5EEC56"/>
    <w:lvl w:ilvl="0" w:tplc="A3208B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4"/>
  </w:num>
  <w:num w:numId="3">
    <w:abstractNumId w:val="29"/>
  </w:num>
  <w:num w:numId="4">
    <w:abstractNumId w:val="1"/>
  </w:num>
  <w:num w:numId="5">
    <w:abstractNumId w:val="0"/>
  </w:num>
  <w:num w:numId="6">
    <w:abstractNumId w:val="13"/>
  </w:num>
  <w:num w:numId="7">
    <w:abstractNumId w:val="8"/>
  </w:num>
  <w:num w:numId="8">
    <w:abstractNumId w:val="31"/>
  </w:num>
  <w:num w:numId="9">
    <w:abstractNumId w:val="25"/>
  </w:num>
  <w:num w:numId="10">
    <w:abstractNumId w:val="3"/>
  </w:num>
  <w:num w:numId="11">
    <w:abstractNumId w:val="21"/>
  </w:num>
  <w:num w:numId="12">
    <w:abstractNumId w:val="4"/>
  </w:num>
  <w:num w:numId="13">
    <w:abstractNumId w:val="32"/>
  </w:num>
  <w:num w:numId="14">
    <w:abstractNumId w:val="7"/>
  </w:num>
  <w:num w:numId="15">
    <w:abstractNumId w:val="27"/>
  </w:num>
  <w:num w:numId="16">
    <w:abstractNumId w:val="18"/>
  </w:num>
  <w:num w:numId="17">
    <w:abstractNumId w:val="5"/>
  </w:num>
  <w:num w:numId="18">
    <w:abstractNumId w:val="6"/>
  </w:num>
  <w:num w:numId="19">
    <w:abstractNumId w:val="17"/>
  </w:num>
  <w:num w:numId="20">
    <w:abstractNumId w:val="2"/>
  </w:num>
  <w:num w:numId="21">
    <w:abstractNumId w:val="33"/>
  </w:num>
  <w:num w:numId="22">
    <w:abstractNumId w:val="16"/>
  </w:num>
  <w:num w:numId="23">
    <w:abstractNumId w:val="28"/>
  </w:num>
  <w:num w:numId="24">
    <w:abstractNumId w:val="11"/>
  </w:num>
  <w:num w:numId="25">
    <w:abstractNumId w:val="9"/>
  </w:num>
  <w:num w:numId="26">
    <w:abstractNumId w:val="23"/>
  </w:num>
  <w:num w:numId="27">
    <w:abstractNumId w:val="30"/>
  </w:num>
  <w:num w:numId="28">
    <w:abstractNumId w:val="14"/>
  </w:num>
  <w:num w:numId="29">
    <w:abstractNumId w:val="12"/>
  </w:num>
  <w:num w:numId="30">
    <w:abstractNumId w:val="26"/>
  </w:num>
  <w:num w:numId="31">
    <w:abstractNumId w:val="19"/>
  </w:num>
  <w:num w:numId="32">
    <w:abstractNumId w:val="20"/>
  </w:num>
  <w:num w:numId="33">
    <w:abstractNumId w:val="15"/>
  </w:num>
  <w:num w:numId="34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AR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0" w:nlCheck="1" w:checkStyle="0"/>
  <w:activeWritingStyle w:appName="MSWord" w:lang="es-AR" w:vendorID="64" w:dllVersion="0" w:nlCheck="1" w:checkStyle="0"/>
  <w:activeWritingStyle w:appName="MSWord" w:lang="pt-BR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ES" w:vendorID="64" w:dllVersion="131078" w:nlCheck="1" w:checkStyle="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284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F0E"/>
    <w:rsid w:val="000006A2"/>
    <w:rsid w:val="00010852"/>
    <w:rsid w:val="000133A8"/>
    <w:rsid w:val="00023D1C"/>
    <w:rsid w:val="00026989"/>
    <w:rsid w:val="0002722C"/>
    <w:rsid w:val="00034024"/>
    <w:rsid w:val="000359AA"/>
    <w:rsid w:val="000360AF"/>
    <w:rsid w:val="0005413D"/>
    <w:rsid w:val="0006437C"/>
    <w:rsid w:val="0007482E"/>
    <w:rsid w:val="0007736E"/>
    <w:rsid w:val="00077C68"/>
    <w:rsid w:val="0008162E"/>
    <w:rsid w:val="000835B4"/>
    <w:rsid w:val="00093203"/>
    <w:rsid w:val="00093715"/>
    <w:rsid w:val="00094A1D"/>
    <w:rsid w:val="00094E56"/>
    <w:rsid w:val="00095C10"/>
    <w:rsid w:val="00096C4F"/>
    <w:rsid w:val="000A4794"/>
    <w:rsid w:val="000B1810"/>
    <w:rsid w:val="000B2849"/>
    <w:rsid w:val="000B58AC"/>
    <w:rsid w:val="000B6BB4"/>
    <w:rsid w:val="000B7ECC"/>
    <w:rsid w:val="000C2AD5"/>
    <w:rsid w:val="000C3842"/>
    <w:rsid w:val="000D02A7"/>
    <w:rsid w:val="000D3674"/>
    <w:rsid w:val="000D3BB7"/>
    <w:rsid w:val="000D40DE"/>
    <w:rsid w:val="000D41D6"/>
    <w:rsid w:val="000D5803"/>
    <w:rsid w:val="000D7DA9"/>
    <w:rsid w:val="000E0A3B"/>
    <w:rsid w:val="000E0E8D"/>
    <w:rsid w:val="000E44FF"/>
    <w:rsid w:val="000F11A8"/>
    <w:rsid w:val="000F2D3A"/>
    <w:rsid w:val="000F3279"/>
    <w:rsid w:val="000F52A3"/>
    <w:rsid w:val="000F6D26"/>
    <w:rsid w:val="001012AB"/>
    <w:rsid w:val="0010130C"/>
    <w:rsid w:val="001019E8"/>
    <w:rsid w:val="00102A84"/>
    <w:rsid w:val="0010416D"/>
    <w:rsid w:val="00107087"/>
    <w:rsid w:val="00111BAD"/>
    <w:rsid w:val="001125FF"/>
    <w:rsid w:val="0011369E"/>
    <w:rsid w:val="001147ED"/>
    <w:rsid w:val="00116061"/>
    <w:rsid w:val="00117E86"/>
    <w:rsid w:val="00120832"/>
    <w:rsid w:val="00121949"/>
    <w:rsid w:val="00135F99"/>
    <w:rsid w:val="00137147"/>
    <w:rsid w:val="0014380F"/>
    <w:rsid w:val="00143D5A"/>
    <w:rsid w:val="001448CA"/>
    <w:rsid w:val="00147023"/>
    <w:rsid w:val="00151F52"/>
    <w:rsid w:val="00154FD4"/>
    <w:rsid w:val="00155C2C"/>
    <w:rsid w:val="0016188C"/>
    <w:rsid w:val="00165411"/>
    <w:rsid w:val="00177396"/>
    <w:rsid w:val="001821D5"/>
    <w:rsid w:val="001829C6"/>
    <w:rsid w:val="00186C85"/>
    <w:rsid w:val="00187A1B"/>
    <w:rsid w:val="00193977"/>
    <w:rsid w:val="001A045C"/>
    <w:rsid w:val="001A3448"/>
    <w:rsid w:val="001A3F7D"/>
    <w:rsid w:val="001A7BAF"/>
    <w:rsid w:val="001D1543"/>
    <w:rsid w:val="001D22B4"/>
    <w:rsid w:val="001D61C6"/>
    <w:rsid w:val="001E44E9"/>
    <w:rsid w:val="001E4BED"/>
    <w:rsid w:val="001E6849"/>
    <w:rsid w:val="001E7BE5"/>
    <w:rsid w:val="001F44F4"/>
    <w:rsid w:val="001F7356"/>
    <w:rsid w:val="001F7906"/>
    <w:rsid w:val="00203D79"/>
    <w:rsid w:val="00204810"/>
    <w:rsid w:val="00210DDC"/>
    <w:rsid w:val="0022085B"/>
    <w:rsid w:val="002319D2"/>
    <w:rsid w:val="0023337B"/>
    <w:rsid w:val="00233C2B"/>
    <w:rsid w:val="002424B4"/>
    <w:rsid w:val="00245888"/>
    <w:rsid w:val="0024602A"/>
    <w:rsid w:val="00250F27"/>
    <w:rsid w:val="0025363F"/>
    <w:rsid w:val="00253836"/>
    <w:rsid w:val="00255A5A"/>
    <w:rsid w:val="00257EF4"/>
    <w:rsid w:val="00260329"/>
    <w:rsid w:val="00262BDC"/>
    <w:rsid w:val="00263E43"/>
    <w:rsid w:val="00264EB6"/>
    <w:rsid w:val="002660EF"/>
    <w:rsid w:val="002671CC"/>
    <w:rsid w:val="0027289F"/>
    <w:rsid w:val="00273699"/>
    <w:rsid w:val="00280F93"/>
    <w:rsid w:val="00282831"/>
    <w:rsid w:val="00285B54"/>
    <w:rsid w:val="002B0062"/>
    <w:rsid w:val="002B3587"/>
    <w:rsid w:val="002B3C3C"/>
    <w:rsid w:val="002B4291"/>
    <w:rsid w:val="002B6785"/>
    <w:rsid w:val="002B72CD"/>
    <w:rsid w:val="002D094F"/>
    <w:rsid w:val="002D098C"/>
    <w:rsid w:val="002D5389"/>
    <w:rsid w:val="002E0178"/>
    <w:rsid w:val="002E0258"/>
    <w:rsid w:val="002E1143"/>
    <w:rsid w:val="002E35EE"/>
    <w:rsid w:val="002E3F1E"/>
    <w:rsid w:val="002E4405"/>
    <w:rsid w:val="002F5192"/>
    <w:rsid w:val="00302A48"/>
    <w:rsid w:val="003063BD"/>
    <w:rsid w:val="00306799"/>
    <w:rsid w:val="00306FB4"/>
    <w:rsid w:val="00307265"/>
    <w:rsid w:val="0031140E"/>
    <w:rsid w:val="003206D9"/>
    <w:rsid w:val="0032589F"/>
    <w:rsid w:val="00326655"/>
    <w:rsid w:val="00331117"/>
    <w:rsid w:val="0034327F"/>
    <w:rsid w:val="003471BC"/>
    <w:rsid w:val="00347AC3"/>
    <w:rsid w:val="00351986"/>
    <w:rsid w:val="00351EDF"/>
    <w:rsid w:val="0035534E"/>
    <w:rsid w:val="003560F1"/>
    <w:rsid w:val="00362446"/>
    <w:rsid w:val="00365FBD"/>
    <w:rsid w:val="0037080A"/>
    <w:rsid w:val="0037431F"/>
    <w:rsid w:val="0037644B"/>
    <w:rsid w:val="003774D0"/>
    <w:rsid w:val="00387E86"/>
    <w:rsid w:val="00393341"/>
    <w:rsid w:val="00396125"/>
    <w:rsid w:val="003A0E46"/>
    <w:rsid w:val="003A69D4"/>
    <w:rsid w:val="003B3596"/>
    <w:rsid w:val="003B6CFE"/>
    <w:rsid w:val="003B7332"/>
    <w:rsid w:val="003C06C1"/>
    <w:rsid w:val="003C3CED"/>
    <w:rsid w:val="003C7FD6"/>
    <w:rsid w:val="003D6744"/>
    <w:rsid w:val="003E3D59"/>
    <w:rsid w:val="003E506E"/>
    <w:rsid w:val="003E6EBE"/>
    <w:rsid w:val="003F52CA"/>
    <w:rsid w:val="003F605A"/>
    <w:rsid w:val="003F63D3"/>
    <w:rsid w:val="003F7FAB"/>
    <w:rsid w:val="00401D09"/>
    <w:rsid w:val="00405B05"/>
    <w:rsid w:val="00406B17"/>
    <w:rsid w:val="004076DA"/>
    <w:rsid w:val="00411EF1"/>
    <w:rsid w:val="0041501E"/>
    <w:rsid w:val="00421DC6"/>
    <w:rsid w:val="00421E98"/>
    <w:rsid w:val="004428F0"/>
    <w:rsid w:val="0044299F"/>
    <w:rsid w:val="00443733"/>
    <w:rsid w:val="004510C2"/>
    <w:rsid w:val="00451814"/>
    <w:rsid w:val="004523FF"/>
    <w:rsid w:val="00453822"/>
    <w:rsid w:val="00467F8E"/>
    <w:rsid w:val="004717F1"/>
    <w:rsid w:val="004741ED"/>
    <w:rsid w:val="00476B3C"/>
    <w:rsid w:val="00480775"/>
    <w:rsid w:val="00482A31"/>
    <w:rsid w:val="0049286A"/>
    <w:rsid w:val="00492DCE"/>
    <w:rsid w:val="004B2442"/>
    <w:rsid w:val="004B2BA2"/>
    <w:rsid w:val="004C3251"/>
    <w:rsid w:val="004C545D"/>
    <w:rsid w:val="004C79D3"/>
    <w:rsid w:val="004D1461"/>
    <w:rsid w:val="004D1EC1"/>
    <w:rsid w:val="004D2F82"/>
    <w:rsid w:val="004D5487"/>
    <w:rsid w:val="004F2378"/>
    <w:rsid w:val="004F6ADA"/>
    <w:rsid w:val="00503C07"/>
    <w:rsid w:val="00512B58"/>
    <w:rsid w:val="00520079"/>
    <w:rsid w:val="005207AB"/>
    <w:rsid w:val="0052461E"/>
    <w:rsid w:val="00526124"/>
    <w:rsid w:val="00531BC7"/>
    <w:rsid w:val="00533406"/>
    <w:rsid w:val="00533CCD"/>
    <w:rsid w:val="00537D86"/>
    <w:rsid w:val="005444FA"/>
    <w:rsid w:val="00544731"/>
    <w:rsid w:val="0055684A"/>
    <w:rsid w:val="005574E7"/>
    <w:rsid w:val="00560540"/>
    <w:rsid w:val="005613E9"/>
    <w:rsid w:val="00563B30"/>
    <w:rsid w:val="00572323"/>
    <w:rsid w:val="00573C86"/>
    <w:rsid w:val="00574B66"/>
    <w:rsid w:val="00574DE1"/>
    <w:rsid w:val="00577AE3"/>
    <w:rsid w:val="00582A61"/>
    <w:rsid w:val="00587C04"/>
    <w:rsid w:val="0059577F"/>
    <w:rsid w:val="00595C19"/>
    <w:rsid w:val="005A0F16"/>
    <w:rsid w:val="005A17CB"/>
    <w:rsid w:val="005A2229"/>
    <w:rsid w:val="005A3664"/>
    <w:rsid w:val="005B1608"/>
    <w:rsid w:val="005B29E3"/>
    <w:rsid w:val="005C7E19"/>
    <w:rsid w:val="005D1CAD"/>
    <w:rsid w:val="005D3801"/>
    <w:rsid w:val="005D571C"/>
    <w:rsid w:val="005E0736"/>
    <w:rsid w:val="005E46BE"/>
    <w:rsid w:val="005E4DC5"/>
    <w:rsid w:val="00600D71"/>
    <w:rsid w:val="0060371C"/>
    <w:rsid w:val="006044F2"/>
    <w:rsid w:val="00605FFF"/>
    <w:rsid w:val="006062F7"/>
    <w:rsid w:val="006064CF"/>
    <w:rsid w:val="00612E34"/>
    <w:rsid w:val="0061740E"/>
    <w:rsid w:val="0062326E"/>
    <w:rsid w:val="00623788"/>
    <w:rsid w:val="0063388E"/>
    <w:rsid w:val="00634007"/>
    <w:rsid w:val="0063733B"/>
    <w:rsid w:val="00641340"/>
    <w:rsid w:val="0064351A"/>
    <w:rsid w:val="00646F76"/>
    <w:rsid w:val="00650A14"/>
    <w:rsid w:val="0066324F"/>
    <w:rsid w:val="00672AF0"/>
    <w:rsid w:val="00694249"/>
    <w:rsid w:val="006A58DE"/>
    <w:rsid w:val="006A5DDF"/>
    <w:rsid w:val="006B0129"/>
    <w:rsid w:val="006B068C"/>
    <w:rsid w:val="006C20EF"/>
    <w:rsid w:val="006C76DA"/>
    <w:rsid w:val="006D4FCE"/>
    <w:rsid w:val="006E2798"/>
    <w:rsid w:val="006E2E9A"/>
    <w:rsid w:val="006E514E"/>
    <w:rsid w:val="006E52CB"/>
    <w:rsid w:val="006E687A"/>
    <w:rsid w:val="006E7707"/>
    <w:rsid w:val="006F1BF1"/>
    <w:rsid w:val="006F28EC"/>
    <w:rsid w:val="006F5F9C"/>
    <w:rsid w:val="007078F9"/>
    <w:rsid w:val="00714C54"/>
    <w:rsid w:val="00723FE2"/>
    <w:rsid w:val="00724E98"/>
    <w:rsid w:val="00726240"/>
    <w:rsid w:val="00732670"/>
    <w:rsid w:val="00732ACD"/>
    <w:rsid w:val="00733BC1"/>
    <w:rsid w:val="00734B0F"/>
    <w:rsid w:val="007360C0"/>
    <w:rsid w:val="00750623"/>
    <w:rsid w:val="00752932"/>
    <w:rsid w:val="00761DE1"/>
    <w:rsid w:val="007636AD"/>
    <w:rsid w:val="00766BD5"/>
    <w:rsid w:val="007679C4"/>
    <w:rsid w:val="00772EA2"/>
    <w:rsid w:val="00773C1F"/>
    <w:rsid w:val="00776552"/>
    <w:rsid w:val="00786187"/>
    <w:rsid w:val="00787908"/>
    <w:rsid w:val="00793059"/>
    <w:rsid w:val="00795016"/>
    <w:rsid w:val="007A44FD"/>
    <w:rsid w:val="007B2911"/>
    <w:rsid w:val="007B3437"/>
    <w:rsid w:val="007B37BC"/>
    <w:rsid w:val="007B59F8"/>
    <w:rsid w:val="007C2CAA"/>
    <w:rsid w:val="007D2F24"/>
    <w:rsid w:val="007E1767"/>
    <w:rsid w:val="007E74FF"/>
    <w:rsid w:val="007F3CBE"/>
    <w:rsid w:val="007F5AFB"/>
    <w:rsid w:val="007F6CBA"/>
    <w:rsid w:val="007F7EBD"/>
    <w:rsid w:val="00800E19"/>
    <w:rsid w:val="00804219"/>
    <w:rsid w:val="00812926"/>
    <w:rsid w:val="00813A69"/>
    <w:rsid w:val="00816C90"/>
    <w:rsid w:val="00825D0A"/>
    <w:rsid w:val="00825E86"/>
    <w:rsid w:val="0082658C"/>
    <w:rsid w:val="00830641"/>
    <w:rsid w:val="0083602F"/>
    <w:rsid w:val="00844B83"/>
    <w:rsid w:val="00851732"/>
    <w:rsid w:val="0085708B"/>
    <w:rsid w:val="00864E34"/>
    <w:rsid w:val="008655A1"/>
    <w:rsid w:val="00871425"/>
    <w:rsid w:val="00872205"/>
    <w:rsid w:val="00873615"/>
    <w:rsid w:val="00875768"/>
    <w:rsid w:val="00876890"/>
    <w:rsid w:val="00876900"/>
    <w:rsid w:val="00877080"/>
    <w:rsid w:val="00882FAD"/>
    <w:rsid w:val="00890051"/>
    <w:rsid w:val="00892F32"/>
    <w:rsid w:val="008946BC"/>
    <w:rsid w:val="00897900"/>
    <w:rsid w:val="008B113B"/>
    <w:rsid w:val="008C35D9"/>
    <w:rsid w:val="008C5611"/>
    <w:rsid w:val="008D629E"/>
    <w:rsid w:val="008E6B09"/>
    <w:rsid w:val="008F2A13"/>
    <w:rsid w:val="008F506E"/>
    <w:rsid w:val="008F77E5"/>
    <w:rsid w:val="00910841"/>
    <w:rsid w:val="009138CF"/>
    <w:rsid w:val="0091448F"/>
    <w:rsid w:val="009225C2"/>
    <w:rsid w:val="00932C77"/>
    <w:rsid w:val="00933413"/>
    <w:rsid w:val="00935452"/>
    <w:rsid w:val="009422DF"/>
    <w:rsid w:val="00942B9D"/>
    <w:rsid w:val="00944C1C"/>
    <w:rsid w:val="0094600F"/>
    <w:rsid w:val="00954B5F"/>
    <w:rsid w:val="00960646"/>
    <w:rsid w:val="00965A5E"/>
    <w:rsid w:val="0097282F"/>
    <w:rsid w:val="009744CF"/>
    <w:rsid w:val="00974890"/>
    <w:rsid w:val="00982A5E"/>
    <w:rsid w:val="0098740B"/>
    <w:rsid w:val="00993D04"/>
    <w:rsid w:val="00995615"/>
    <w:rsid w:val="00997861"/>
    <w:rsid w:val="009A245B"/>
    <w:rsid w:val="009A778E"/>
    <w:rsid w:val="009B6D45"/>
    <w:rsid w:val="009C26FF"/>
    <w:rsid w:val="009C62B6"/>
    <w:rsid w:val="009C6406"/>
    <w:rsid w:val="009D5544"/>
    <w:rsid w:val="009D60F1"/>
    <w:rsid w:val="009E4745"/>
    <w:rsid w:val="009F077A"/>
    <w:rsid w:val="009F0FF3"/>
    <w:rsid w:val="009F10CF"/>
    <w:rsid w:val="009F6069"/>
    <w:rsid w:val="00A00910"/>
    <w:rsid w:val="00A01B0B"/>
    <w:rsid w:val="00A03D84"/>
    <w:rsid w:val="00A041E9"/>
    <w:rsid w:val="00A04A86"/>
    <w:rsid w:val="00A06F9E"/>
    <w:rsid w:val="00A11525"/>
    <w:rsid w:val="00A1302E"/>
    <w:rsid w:val="00A1374C"/>
    <w:rsid w:val="00A13846"/>
    <w:rsid w:val="00A1400B"/>
    <w:rsid w:val="00A161AF"/>
    <w:rsid w:val="00A201B7"/>
    <w:rsid w:val="00A2353A"/>
    <w:rsid w:val="00A267C4"/>
    <w:rsid w:val="00A32398"/>
    <w:rsid w:val="00A33741"/>
    <w:rsid w:val="00A35E43"/>
    <w:rsid w:val="00A37005"/>
    <w:rsid w:val="00A40D80"/>
    <w:rsid w:val="00A40DAB"/>
    <w:rsid w:val="00A42079"/>
    <w:rsid w:val="00A4623D"/>
    <w:rsid w:val="00A46C5C"/>
    <w:rsid w:val="00A50EA8"/>
    <w:rsid w:val="00A64D1C"/>
    <w:rsid w:val="00A718F5"/>
    <w:rsid w:val="00A72966"/>
    <w:rsid w:val="00A755FA"/>
    <w:rsid w:val="00A76847"/>
    <w:rsid w:val="00A84E9D"/>
    <w:rsid w:val="00A85E06"/>
    <w:rsid w:val="00A91780"/>
    <w:rsid w:val="00A9665C"/>
    <w:rsid w:val="00AA72EB"/>
    <w:rsid w:val="00AB1257"/>
    <w:rsid w:val="00AB2B24"/>
    <w:rsid w:val="00AB4769"/>
    <w:rsid w:val="00AB5DFD"/>
    <w:rsid w:val="00AB7CBC"/>
    <w:rsid w:val="00AC03B7"/>
    <w:rsid w:val="00AC1F96"/>
    <w:rsid w:val="00AC40D8"/>
    <w:rsid w:val="00AC6658"/>
    <w:rsid w:val="00AC798C"/>
    <w:rsid w:val="00AD1687"/>
    <w:rsid w:val="00AD1CB4"/>
    <w:rsid w:val="00AD34A3"/>
    <w:rsid w:val="00AD3BB6"/>
    <w:rsid w:val="00AE465D"/>
    <w:rsid w:val="00AE47DC"/>
    <w:rsid w:val="00AE61A0"/>
    <w:rsid w:val="00AE6F9C"/>
    <w:rsid w:val="00AF36B5"/>
    <w:rsid w:val="00AF5DFB"/>
    <w:rsid w:val="00B02221"/>
    <w:rsid w:val="00B0344C"/>
    <w:rsid w:val="00B0679C"/>
    <w:rsid w:val="00B07967"/>
    <w:rsid w:val="00B07E32"/>
    <w:rsid w:val="00B13F0E"/>
    <w:rsid w:val="00B15FE9"/>
    <w:rsid w:val="00B17F3E"/>
    <w:rsid w:val="00B23893"/>
    <w:rsid w:val="00B25FBB"/>
    <w:rsid w:val="00B26162"/>
    <w:rsid w:val="00B3704A"/>
    <w:rsid w:val="00B37FE7"/>
    <w:rsid w:val="00B42CC2"/>
    <w:rsid w:val="00B44F5E"/>
    <w:rsid w:val="00B6062F"/>
    <w:rsid w:val="00B61A13"/>
    <w:rsid w:val="00B71D98"/>
    <w:rsid w:val="00B74492"/>
    <w:rsid w:val="00B77EE6"/>
    <w:rsid w:val="00B82BF0"/>
    <w:rsid w:val="00B84446"/>
    <w:rsid w:val="00B86277"/>
    <w:rsid w:val="00B87F1E"/>
    <w:rsid w:val="00B94127"/>
    <w:rsid w:val="00BA64D9"/>
    <w:rsid w:val="00BB0BBB"/>
    <w:rsid w:val="00BB21B4"/>
    <w:rsid w:val="00BB4147"/>
    <w:rsid w:val="00BB6732"/>
    <w:rsid w:val="00BC43ED"/>
    <w:rsid w:val="00BC695E"/>
    <w:rsid w:val="00BD0581"/>
    <w:rsid w:val="00BD2753"/>
    <w:rsid w:val="00BD4762"/>
    <w:rsid w:val="00BD4880"/>
    <w:rsid w:val="00BE2981"/>
    <w:rsid w:val="00BF7B63"/>
    <w:rsid w:val="00C071CF"/>
    <w:rsid w:val="00C103CA"/>
    <w:rsid w:val="00C24E19"/>
    <w:rsid w:val="00C25A58"/>
    <w:rsid w:val="00C32BB0"/>
    <w:rsid w:val="00C37033"/>
    <w:rsid w:val="00C417A0"/>
    <w:rsid w:val="00C42F0C"/>
    <w:rsid w:val="00C435F8"/>
    <w:rsid w:val="00C444C6"/>
    <w:rsid w:val="00C50B5B"/>
    <w:rsid w:val="00C539B6"/>
    <w:rsid w:val="00C5604A"/>
    <w:rsid w:val="00C57D84"/>
    <w:rsid w:val="00C73C07"/>
    <w:rsid w:val="00C75A16"/>
    <w:rsid w:val="00C76B45"/>
    <w:rsid w:val="00C819F9"/>
    <w:rsid w:val="00C92314"/>
    <w:rsid w:val="00C96135"/>
    <w:rsid w:val="00CA0015"/>
    <w:rsid w:val="00CB5FAA"/>
    <w:rsid w:val="00CC5E3D"/>
    <w:rsid w:val="00CD0898"/>
    <w:rsid w:val="00CD1258"/>
    <w:rsid w:val="00CD6AE5"/>
    <w:rsid w:val="00CE1123"/>
    <w:rsid w:val="00CE45CA"/>
    <w:rsid w:val="00CF23E6"/>
    <w:rsid w:val="00CF4079"/>
    <w:rsid w:val="00D03F1B"/>
    <w:rsid w:val="00D10716"/>
    <w:rsid w:val="00D107BD"/>
    <w:rsid w:val="00D12F6C"/>
    <w:rsid w:val="00D135BA"/>
    <w:rsid w:val="00D20C18"/>
    <w:rsid w:val="00D23321"/>
    <w:rsid w:val="00D23F23"/>
    <w:rsid w:val="00D25218"/>
    <w:rsid w:val="00D27922"/>
    <w:rsid w:val="00D3152C"/>
    <w:rsid w:val="00D3184C"/>
    <w:rsid w:val="00D35E6B"/>
    <w:rsid w:val="00D46748"/>
    <w:rsid w:val="00D57E53"/>
    <w:rsid w:val="00D6091E"/>
    <w:rsid w:val="00D61132"/>
    <w:rsid w:val="00D754A2"/>
    <w:rsid w:val="00D8111E"/>
    <w:rsid w:val="00D82DA3"/>
    <w:rsid w:val="00D84F9D"/>
    <w:rsid w:val="00D86BC7"/>
    <w:rsid w:val="00D87E93"/>
    <w:rsid w:val="00D93AAE"/>
    <w:rsid w:val="00D96802"/>
    <w:rsid w:val="00DA7DE1"/>
    <w:rsid w:val="00DB7F19"/>
    <w:rsid w:val="00DC21EC"/>
    <w:rsid w:val="00DC4061"/>
    <w:rsid w:val="00DC475C"/>
    <w:rsid w:val="00DD215B"/>
    <w:rsid w:val="00DD4CBE"/>
    <w:rsid w:val="00DD4EBC"/>
    <w:rsid w:val="00DD533C"/>
    <w:rsid w:val="00DD56EC"/>
    <w:rsid w:val="00DE3B3F"/>
    <w:rsid w:val="00DE3CAD"/>
    <w:rsid w:val="00DF05FA"/>
    <w:rsid w:val="00DF7160"/>
    <w:rsid w:val="00E14EB8"/>
    <w:rsid w:val="00E21315"/>
    <w:rsid w:val="00E21919"/>
    <w:rsid w:val="00E34D7E"/>
    <w:rsid w:val="00E36C28"/>
    <w:rsid w:val="00E40D69"/>
    <w:rsid w:val="00E41479"/>
    <w:rsid w:val="00E570A3"/>
    <w:rsid w:val="00E65DB0"/>
    <w:rsid w:val="00E676BE"/>
    <w:rsid w:val="00E770D5"/>
    <w:rsid w:val="00E77CBF"/>
    <w:rsid w:val="00E80CA6"/>
    <w:rsid w:val="00E81A91"/>
    <w:rsid w:val="00E85A8D"/>
    <w:rsid w:val="00E91AA3"/>
    <w:rsid w:val="00E96E86"/>
    <w:rsid w:val="00EA03F7"/>
    <w:rsid w:val="00EA0716"/>
    <w:rsid w:val="00EA467B"/>
    <w:rsid w:val="00EA4897"/>
    <w:rsid w:val="00EA4EA1"/>
    <w:rsid w:val="00EA7B7A"/>
    <w:rsid w:val="00EA7C8C"/>
    <w:rsid w:val="00EB30B4"/>
    <w:rsid w:val="00EB6AA8"/>
    <w:rsid w:val="00EB7318"/>
    <w:rsid w:val="00EC098B"/>
    <w:rsid w:val="00EC18EE"/>
    <w:rsid w:val="00ED0721"/>
    <w:rsid w:val="00ED2038"/>
    <w:rsid w:val="00ED2EED"/>
    <w:rsid w:val="00ED77C6"/>
    <w:rsid w:val="00EE02B7"/>
    <w:rsid w:val="00EE15F8"/>
    <w:rsid w:val="00EE273B"/>
    <w:rsid w:val="00EE5C0B"/>
    <w:rsid w:val="00EE623A"/>
    <w:rsid w:val="00EF2805"/>
    <w:rsid w:val="00EF3F20"/>
    <w:rsid w:val="00F0554C"/>
    <w:rsid w:val="00F0760E"/>
    <w:rsid w:val="00F07B43"/>
    <w:rsid w:val="00F2015B"/>
    <w:rsid w:val="00F20404"/>
    <w:rsid w:val="00F26EAE"/>
    <w:rsid w:val="00F276AB"/>
    <w:rsid w:val="00F372BE"/>
    <w:rsid w:val="00F42992"/>
    <w:rsid w:val="00F44C3C"/>
    <w:rsid w:val="00F45139"/>
    <w:rsid w:val="00F53079"/>
    <w:rsid w:val="00F5352A"/>
    <w:rsid w:val="00F56F20"/>
    <w:rsid w:val="00F5756F"/>
    <w:rsid w:val="00F65D9B"/>
    <w:rsid w:val="00F6747B"/>
    <w:rsid w:val="00F7357D"/>
    <w:rsid w:val="00F740C1"/>
    <w:rsid w:val="00F742AC"/>
    <w:rsid w:val="00F8032B"/>
    <w:rsid w:val="00F80D0C"/>
    <w:rsid w:val="00F81D55"/>
    <w:rsid w:val="00F842C3"/>
    <w:rsid w:val="00F87C93"/>
    <w:rsid w:val="00F906E3"/>
    <w:rsid w:val="00F90B8F"/>
    <w:rsid w:val="00F92420"/>
    <w:rsid w:val="00F93F17"/>
    <w:rsid w:val="00F942BB"/>
    <w:rsid w:val="00FA1630"/>
    <w:rsid w:val="00FA7F19"/>
    <w:rsid w:val="00FC7C2A"/>
    <w:rsid w:val="00FD071C"/>
    <w:rsid w:val="00FD2F9B"/>
    <w:rsid w:val="00FD345B"/>
    <w:rsid w:val="00FE09FF"/>
    <w:rsid w:val="00FE20ED"/>
    <w:rsid w:val="00FF24BF"/>
    <w:rsid w:val="00FF39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EE2FBE"/>
  <w15:docId w15:val="{8A80BF56-82D4-4246-9284-35FC53349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B21"/>
    <w:pPr>
      <w:ind w:right="113" w:firstLine="284"/>
      <w:jc w:val="both"/>
    </w:pPr>
    <w:rPr>
      <w:sz w:val="24"/>
      <w:szCs w:val="24"/>
      <w:lang w:val="es-AR" w:eastAsia="ko-KR"/>
    </w:rPr>
  </w:style>
  <w:style w:type="paragraph" w:styleId="Ttulo1">
    <w:name w:val="heading 1"/>
    <w:basedOn w:val="Normal"/>
    <w:next w:val="Normal"/>
    <w:qFormat/>
    <w:rsid w:val="00920FBD"/>
    <w:pPr>
      <w:keepNext/>
      <w:numPr>
        <w:numId w:val="1"/>
      </w:numPr>
      <w:outlineLvl w:val="0"/>
    </w:pPr>
    <w:rPr>
      <w:rFonts w:cs="Arial"/>
      <w:b/>
      <w:bCs/>
      <w:smallCaps/>
      <w:kern w:val="32"/>
    </w:rPr>
  </w:style>
  <w:style w:type="paragraph" w:styleId="Ttulo2">
    <w:name w:val="heading 2"/>
    <w:basedOn w:val="Normal"/>
    <w:next w:val="Normal"/>
    <w:qFormat/>
    <w:rsid w:val="00920FBD"/>
    <w:pPr>
      <w:keepNext/>
      <w:numPr>
        <w:ilvl w:val="1"/>
        <w:numId w:val="1"/>
      </w:numPr>
      <w:outlineLvl w:val="1"/>
    </w:pPr>
    <w:rPr>
      <w:rFonts w:cs="Arial"/>
      <w:b/>
      <w:bCs/>
      <w:iCs/>
    </w:rPr>
  </w:style>
  <w:style w:type="paragraph" w:styleId="Ttulo3">
    <w:name w:val="heading 3"/>
    <w:basedOn w:val="Normal"/>
    <w:next w:val="Normal"/>
    <w:qFormat/>
    <w:rsid w:val="00920FBD"/>
    <w:pPr>
      <w:keepNext/>
      <w:numPr>
        <w:ilvl w:val="2"/>
        <w:numId w:val="1"/>
      </w:numPr>
      <w:outlineLvl w:val="2"/>
    </w:pPr>
    <w:rPr>
      <w:rFonts w:cs="Arial"/>
      <w:bCs/>
      <w:u w:val="single"/>
    </w:rPr>
  </w:style>
  <w:style w:type="paragraph" w:styleId="Ttulo4">
    <w:name w:val="heading 4"/>
    <w:basedOn w:val="Normal"/>
    <w:next w:val="Normal"/>
    <w:qFormat/>
    <w:rsid w:val="00920FBD"/>
    <w:pPr>
      <w:keepNext/>
      <w:numPr>
        <w:ilvl w:val="3"/>
        <w:numId w:val="1"/>
      </w:numPr>
      <w:outlineLvl w:val="3"/>
    </w:pPr>
    <w:rPr>
      <w:bCs/>
    </w:rPr>
  </w:style>
  <w:style w:type="paragraph" w:styleId="Ttulo5">
    <w:name w:val="heading 5"/>
    <w:basedOn w:val="Normal"/>
    <w:next w:val="Ttulo6"/>
    <w:qFormat/>
    <w:rsid w:val="00920FBD"/>
    <w:pPr>
      <w:numPr>
        <w:ilvl w:val="4"/>
        <w:numId w:val="1"/>
      </w:numPr>
      <w:jc w:val="right"/>
      <w:outlineLvl w:val="4"/>
    </w:pPr>
    <w:rPr>
      <w:b/>
      <w:bCs/>
      <w:iCs/>
    </w:rPr>
  </w:style>
  <w:style w:type="paragraph" w:styleId="Ttulo6">
    <w:name w:val="heading 6"/>
    <w:basedOn w:val="Normal"/>
    <w:next w:val="Normal"/>
    <w:qFormat/>
    <w:rsid w:val="00920FBD"/>
    <w:pPr>
      <w:numPr>
        <w:ilvl w:val="5"/>
        <w:numId w:val="1"/>
      </w:numPr>
      <w:spacing w:before="60"/>
      <w:jc w:val="right"/>
      <w:outlineLvl w:val="5"/>
    </w:pPr>
    <w:rPr>
      <w:b/>
      <w:bCs/>
      <w:sz w:val="20"/>
      <w:szCs w:val="20"/>
    </w:rPr>
  </w:style>
  <w:style w:type="paragraph" w:styleId="Ttulo7">
    <w:name w:val="heading 7"/>
    <w:basedOn w:val="Normal"/>
    <w:next w:val="Normal"/>
    <w:qFormat/>
    <w:rsid w:val="00920FBD"/>
    <w:pPr>
      <w:numPr>
        <w:ilvl w:val="6"/>
        <w:numId w:val="1"/>
      </w:numPr>
      <w:outlineLvl w:val="6"/>
    </w:pPr>
    <w:rPr>
      <w:b/>
    </w:rPr>
  </w:style>
  <w:style w:type="paragraph" w:styleId="Ttulo8">
    <w:name w:val="heading 8"/>
    <w:basedOn w:val="Normal"/>
    <w:next w:val="Normal"/>
    <w:qFormat/>
    <w:rsid w:val="00920FBD"/>
    <w:pPr>
      <w:numPr>
        <w:ilvl w:val="7"/>
        <w:numId w:val="1"/>
      </w:numPr>
      <w:outlineLvl w:val="7"/>
    </w:pPr>
    <w:rPr>
      <w:iCs/>
      <w:u w:val="single"/>
    </w:rPr>
  </w:style>
  <w:style w:type="paragraph" w:styleId="Ttulo9">
    <w:name w:val="heading 9"/>
    <w:basedOn w:val="Normal"/>
    <w:next w:val="Normal"/>
    <w:qFormat/>
    <w:rsid w:val="00920FBD"/>
    <w:pPr>
      <w:numPr>
        <w:ilvl w:val="8"/>
        <w:numId w:val="1"/>
      </w:numPr>
      <w:outlineLvl w:val="8"/>
    </w:pPr>
    <w:rPr>
      <w:rFonts w:cs="Arial"/>
      <w:b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3E6B21"/>
    <w:pPr>
      <w:tabs>
        <w:tab w:val="center" w:pos="4820"/>
        <w:tab w:val="right" w:pos="9639"/>
      </w:tabs>
      <w:ind w:right="0" w:firstLine="0"/>
    </w:pPr>
  </w:style>
  <w:style w:type="paragraph" w:styleId="Piedepgina">
    <w:name w:val="footer"/>
    <w:basedOn w:val="Normal"/>
    <w:rsid w:val="009E6BC9"/>
    <w:pPr>
      <w:tabs>
        <w:tab w:val="center" w:pos="4419"/>
        <w:tab w:val="right" w:pos="8838"/>
      </w:tabs>
      <w:ind w:left="-170" w:right="-170" w:firstLine="0"/>
      <w:jc w:val="center"/>
    </w:pPr>
    <w:rPr>
      <w:i/>
      <w:color w:val="17694B"/>
      <w:sz w:val="16"/>
      <w:szCs w:val="16"/>
      <w:lang w:eastAsia="es-AR"/>
    </w:rPr>
  </w:style>
  <w:style w:type="character" w:styleId="Nmerodepgina">
    <w:name w:val="page number"/>
    <w:basedOn w:val="Fuentedeprrafopredeter"/>
    <w:rsid w:val="00677B5D"/>
  </w:style>
  <w:style w:type="character" w:styleId="Hipervnculo">
    <w:name w:val="Hyperlink"/>
    <w:basedOn w:val="Fuentedeprrafopredeter"/>
    <w:rsid w:val="003E6B21"/>
    <w:rPr>
      <w:color w:val="333399"/>
      <w:u w:val="single"/>
    </w:rPr>
  </w:style>
  <w:style w:type="paragraph" w:customStyle="1" w:styleId="AclaracinFuente">
    <w:name w:val="*Aclaración/Fuente"/>
    <w:basedOn w:val="Normal"/>
    <w:next w:val="Normal"/>
    <w:rsid w:val="006B6D96"/>
    <w:pPr>
      <w:spacing w:before="120"/>
    </w:pPr>
    <w:rPr>
      <w:i/>
      <w:sz w:val="20"/>
      <w:szCs w:val="20"/>
      <w:lang w:val="es-ES_tradnl" w:eastAsia="en-US"/>
    </w:rPr>
  </w:style>
  <w:style w:type="paragraph" w:customStyle="1" w:styleId="AclaracinFuente2">
    <w:name w:val="*Aclaración/Fuente 2"/>
    <w:basedOn w:val="AclaracinFuente"/>
    <w:next w:val="Normal"/>
    <w:rsid w:val="006B6D96"/>
    <w:pPr>
      <w:spacing w:before="60"/>
    </w:pPr>
  </w:style>
  <w:style w:type="paragraph" w:customStyle="1" w:styleId="Citas">
    <w:name w:val="Citas"/>
    <w:basedOn w:val="Normal"/>
    <w:next w:val="Normal"/>
    <w:rsid w:val="006B6D96"/>
    <w:pPr>
      <w:spacing w:before="120"/>
      <w:ind w:left="113" w:firstLine="0"/>
      <w:jc w:val="center"/>
    </w:pPr>
    <w:rPr>
      <w:i/>
      <w:lang w:val="es-ES_tradnl" w:eastAsia="en-US"/>
    </w:rPr>
  </w:style>
  <w:style w:type="paragraph" w:customStyle="1" w:styleId="Citas2">
    <w:name w:val="Citas 2"/>
    <w:basedOn w:val="Citas"/>
    <w:next w:val="Normal"/>
    <w:rsid w:val="006B6D96"/>
    <w:pPr>
      <w:ind w:left="0" w:firstLine="284"/>
      <w:jc w:val="both"/>
    </w:pPr>
    <w:rPr>
      <w:lang w:val="es-AR"/>
    </w:rPr>
  </w:style>
  <w:style w:type="paragraph" w:customStyle="1" w:styleId="Documento">
    <w:name w:val="Documento"/>
    <w:basedOn w:val="Normal"/>
    <w:rsid w:val="001A4952"/>
    <w:pPr>
      <w:framePr w:w="9639" w:hSpace="142" w:vSpace="142" w:wrap="around" w:hAnchor="text" w:yAlign="bottom"/>
      <w:ind w:firstLine="0"/>
    </w:pPr>
    <w:rPr>
      <w:b/>
      <w:i/>
      <w:sz w:val="10"/>
      <w:szCs w:val="20"/>
      <w:lang w:val="es-ES"/>
    </w:rPr>
  </w:style>
  <w:style w:type="character" w:customStyle="1" w:styleId="Rojo">
    <w:name w:val="Rojo"/>
    <w:basedOn w:val="Fuentedeprrafopredeter"/>
    <w:rsid w:val="00DE22C2"/>
    <w:rPr>
      <w:color w:val="FF0000"/>
    </w:rPr>
  </w:style>
  <w:style w:type="paragraph" w:customStyle="1" w:styleId="Encabezadotabla">
    <w:name w:val="Encabezado tabla"/>
    <w:basedOn w:val="Normal"/>
    <w:rsid w:val="006B6D96"/>
    <w:pPr>
      <w:suppressAutoHyphens/>
      <w:spacing w:before="60" w:after="60"/>
      <w:ind w:right="0" w:firstLine="0"/>
      <w:jc w:val="center"/>
    </w:pPr>
    <w:rPr>
      <w:b/>
      <w:bCs/>
      <w:i/>
      <w:iCs/>
      <w:color w:val="333399"/>
      <w:sz w:val="20"/>
      <w:szCs w:val="20"/>
      <w:lang w:val="es-ES_tradnl" w:eastAsia="es-AR"/>
    </w:rPr>
  </w:style>
  <w:style w:type="paragraph" w:customStyle="1" w:styleId="Encabezadotabla2">
    <w:name w:val="Encabezado tabla 2"/>
    <w:basedOn w:val="Encabezadotabla"/>
    <w:rsid w:val="00E641F4"/>
    <w:pPr>
      <w:jc w:val="left"/>
    </w:pPr>
  </w:style>
  <w:style w:type="paragraph" w:styleId="Firma">
    <w:name w:val="Signature"/>
    <w:basedOn w:val="Normal"/>
    <w:next w:val="Firma2"/>
    <w:rsid w:val="00935802"/>
    <w:pPr>
      <w:tabs>
        <w:tab w:val="right" w:pos="9526"/>
      </w:tabs>
    </w:pPr>
    <w:rPr>
      <w:b/>
      <w:lang w:val="es-ES_tradnl" w:eastAsia="en-US"/>
    </w:rPr>
  </w:style>
  <w:style w:type="paragraph" w:customStyle="1" w:styleId="Firma2">
    <w:name w:val="Firma 2"/>
    <w:basedOn w:val="Firma"/>
    <w:next w:val="Normal"/>
    <w:rsid w:val="00935802"/>
    <w:pPr>
      <w:tabs>
        <w:tab w:val="clear" w:pos="9526"/>
        <w:tab w:val="center" w:pos="8789"/>
      </w:tabs>
    </w:pPr>
    <w:rPr>
      <w:b w:val="0"/>
      <w:sz w:val="20"/>
      <w:szCs w:val="20"/>
    </w:rPr>
  </w:style>
  <w:style w:type="paragraph" w:customStyle="1" w:styleId="Imagen">
    <w:name w:val="Imagen"/>
    <w:basedOn w:val="Normal"/>
    <w:next w:val="Normal"/>
    <w:rsid w:val="00872D8E"/>
    <w:pPr>
      <w:ind w:right="0" w:firstLine="0"/>
      <w:jc w:val="center"/>
    </w:pPr>
    <w:rPr>
      <w:lang w:val="es-ES_tradnl" w:eastAsia="en-US"/>
    </w:rPr>
  </w:style>
  <w:style w:type="paragraph" w:customStyle="1" w:styleId="ndice">
    <w:name w:val="Índice"/>
    <w:basedOn w:val="Normal"/>
    <w:next w:val="Normal"/>
    <w:rsid w:val="00E641F4"/>
    <w:rPr>
      <w:b/>
      <w:smallCaps/>
      <w:lang w:val="es-ES_tradnl" w:eastAsia="en-US"/>
    </w:rPr>
  </w:style>
  <w:style w:type="paragraph" w:styleId="Lista">
    <w:name w:val="List"/>
    <w:basedOn w:val="Normal"/>
    <w:next w:val="Normal"/>
    <w:rsid w:val="00B24AA5"/>
    <w:pPr>
      <w:numPr>
        <w:numId w:val="12"/>
      </w:numPr>
      <w:spacing w:before="160"/>
    </w:pPr>
    <w:rPr>
      <w:lang w:val="es-ES_tradnl" w:eastAsia="en-US"/>
    </w:rPr>
  </w:style>
  <w:style w:type="paragraph" w:styleId="Lista2">
    <w:name w:val="List 2"/>
    <w:basedOn w:val="Normal"/>
    <w:next w:val="Normal"/>
    <w:rsid w:val="0053728F"/>
    <w:pPr>
      <w:numPr>
        <w:ilvl w:val="1"/>
        <w:numId w:val="2"/>
      </w:numPr>
      <w:spacing w:before="120"/>
      <w:ind w:right="0"/>
    </w:pPr>
  </w:style>
  <w:style w:type="paragraph" w:styleId="Lista3">
    <w:name w:val="List 3"/>
    <w:basedOn w:val="Normal"/>
    <w:next w:val="Normal"/>
    <w:rsid w:val="00B24AA5"/>
    <w:pPr>
      <w:numPr>
        <w:ilvl w:val="2"/>
        <w:numId w:val="12"/>
      </w:numPr>
      <w:spacing w:before="80"/>
      <w:ind w:left="1135" w:hanging="284"/>
    </w:pPr>
    <w:rPr>
      <w:lang w:val="es-ES_tradnl" w:eastAsia="en-US"/>
    </w:rPr>
  </w:style>
  <w:style w:type="paragraph" w:styleId="Lista4">
    <w:name w:val="List 4"/>
    <w:basedOn w:val="Normal"/>
    <w:next w:val="Normal"/>
    <w:rsid w:val="00B24AA5"/>
    <w:pPr>
      <w:numPr>
        <w:ilvl w:val="3"/>
        <w:numId w:val="12"/>
      </w:numPr>
      <w:spacing w:before="160"/>
      <w:ind w:left="568" w:hanging="284"/>
    </w:pPr>
    <w:rPr>
      <w:lang w:val="es-ES_tradnl" w:eastAsia="en-US"/>
    </w:rPr>
  </w:style>
  <w:style w:type="paragraph" w:styleId="Lista5">
    <w:name w:val="List 5"/>
    <w:basedOn w:val="Normal"/>
    <w:next w:val="Normal"/>
    <w:rsid w:val="00207EF0"/>
    <w:pPr>
      <w:numPr>
        <w:ilvl w:val="4"/>
        <w:numId w:val="12"/>
      </w:numPr>
      <w:spacing w:before="120"/>
    </w:pPr>
    <w:rPr>
      <w:lang w:val="es-ES_tradnl" w:eastAsia="en-US"/>
    </w:rPr>
  </w:style>
  <w:style w:type="paragraph" w:customStyle="1" w:styleId="Lista6">
    <w:name w:val="Lista 6"/>
    <w:basedOn w:val="Normal"/>
    <w:next w:val="Normal"/>
    <w:rsid w:val="00207EF0"/>
    <w:pPr>
      <w:numPr>
        <w:ilvl w:val="5"/>
        <w:numId w:val="12"/>
      </w:numPr>
      <w:suppressAutoHyphens/>
      <w:spacing w:before="80"/>
      <w:ind w:left="1135" w:hanging="284"/>
    </w:pPr>
    <w:rPr>
      <w:lang w:val="es-ES_tradnl" w:eastAsia="en-US"/>
    </w:rPr>
  </w:style>
  <w:style w:type="paragraph" w:customStyle="1" w:styleId="Lista7">
    <w:name w:val="Lista 7"/>
    <w:basedOn w:val="Normal"/>
    <w:next w:val="Normal"/>
    <w:rsid w:val="00207EF0"/>
    <w:pPr>
      <w:numPr>
        <w:ilvl w:val="6"/>
        <w:numId w:val="12"/>
      </w:numPr>
      <w:suppressAutoHyphens/>
      <w:spacing w:before="160"/>
      <w:ind w:left="568" w:hanging="284"/>
    </w:pPr>
    <w:rPr>
      <w:lang w:val="es-ES_tradnl" w:eastAsia="en-US"/>
    </w:rPr>
  </w:style>
  <w:style w:type="paragraph" w:customStyle="1" w:styleId="Lista8">
    <w:name w:val="Lista 8"/>
    <w:basedOn w:val="Normal"/>
    <w:next w:val="Normal"/>
    <w:rsid w:val="00207EF0"/>
    <w:pPr>
      <w:numPr>
        <w:ilvl w:val="7"/>
        <w:numId w:val="12"/>
      </w:numPr>
      <w:suppressAutoHyphens/>
      <w:spacing w:before="120"/>
    </w:pPr>
    <w:rPr>
      <w:lang w:val="es-ES_tradnl" w:eastAsia="en-US"/>
    </w:rPr>
  </w:style>
  <w:style w:type="paragraph" w:customStyle="1" w:styleId="Lista9">
    <w:name w:val="Lista 9"/>
    <w:basedOn w:val="Normal"/>
    <w:next w:val="Normal"/>
    <w:rsid w:val="00207EF0"/>
    <w:pPr>
      <w:numPr>
        <w:ilvl w:val="8"/>
        <w:numId w:val="12"/>
      </w:numPr>
      <w:spacing w:before="80"/>
      <w:ind w:left="1135" w:right="0" w:hanging="284"/>
    </w:pPr>
  </w:style>
  <w:style w:type="paragraph" w:styleId="Listaconnmeros">
    <w:name w:val="List Number"/>
    <w:basedOn w:val="Normal"/>
    <w:next w:val="Normal"/>
    <w:rsid w:val="00F27712"/>
    <w:pPr>
      <w:numPr>
        <w:numId w:val="3"/>
      </w:numPr>
      <w:spacing w:before="160"/>
      <w:ind w:left="568" w:right="0" w:hanging="284"/>
    </w:pPr>
  </w:style>
  <w:style w:type="paragraph" w:styleId="Listaconnmeros2">
    <w:name w:val="List Number 2"/>
    <w:basedOn w:val="Normal"/>
    <w:next w:val="Normal"/>
    <w:rsid w:val="00F27712"/>
    <w:pPr>
      <w:numPr>
        <w:ilvl w:val="1"/>
        <w:numId w:val="3"/>
      </w:numPr>
      <w:spacing w:before="120"/>
    </w:pPr>
    <w:rPr>
      <w:lang w:val="es-ES_tradnl" w:eastAsia="en-US"/>
    </w:rPr>
  </w:style>
  <w:style w:type="paragraph" w:styleId="Listaconnmeros3">
    <w:name w:val="List Number 3"/>
    <w:basedOn w:val="Normal"/>
    <w:next w:val="Normal"/>
    <w:rsid w:val="00F27712"/>
    <w:pPr>
      <w:numPr>
        <w:ilvl w:val="2"/>
        <w:numId w:val="3"/>
      </w:numPr>
      <w:spacing w:before="80"/>
      <w:ind w:left="1135" w:hanging="284"/>
    </w:pPr>
    <w:rPr>
      <w:lang w:val="es-ES_tradnl" w:eastAsia="en-US"/>
    </w:rPr>
  </w:style>
  <w:style w:type="paragraph" w:styleId="Listaconnmeros4">
    <w:name w:val="List Number 4"/>
    <w:basedOn w:val="Normal"/>
    <w:next w:val="Normal"/>
    <w:rsid w:val="005E3C11"/>
    <w:pPr>
      <w:numPr>
        <w:ilvl w:val="3"/>
        <w:numId w:val="3"/>
      </w:numPr>
      <w:spacing w:before="160"/>
      <w:ind w:left="568" w:hanging="284"/>
    </w:pPr>
    <w:rPr>
      <w:lang w:val="es-ES_tradnl" w:eastAsia="en-US"/>
    </w:rPr>
  </w:style>
  <w:style w:type="paragraph" w:styleId="Listaconnmeros5">
    <w:name w:val="List Number 5"/>
    <w:basedOn w:val="Normal"/>
    <w:next w:val="Normal"/>
    <w:rsid w:val="005E3C11"/>
    <w:pPr>
      <w:numPr>
        <w:ilvl w:val="4"/>
        <w:numId w:val="3"/>
      </w:numPr>
      <w:spacing w:before="120"/>
    </w:pPr>
    <w:rPr>
      <w:lang w:val="es-ES_tradnl" w:eastAsia="en-US"/>
    </w:rPr>
  </w:style>
  <w:style w:type="paragraph" w:customStyle="1" w:styleId="Listaconnmeros6">
    <w:name w:val="Lista con números 6"/>
    <w:basedOn w:val="Lista"/>
    <w:next w:val="Normal"/>
    <w:rsid w:val="005E3C11"/>
    <w:pPr>
      <w:numPr>
        <w:ilvl w:val="5"/>
        <w:numId w:val="3"/>
      </w:numPr>
      <w:spacing w:before="80"/>
      <w:ind w:left="1135" w:hanging="284"/>
    </w:pPr>
  </w:style>
  <w:style w:type="paragraph" w:customStyle="1" w:styleId="Listaconnmeros7">
    <w:name w:val="Lista con números 7"/>
    <w:basedOn w:val="Lista"/>
    <w:next w:val="Normal"/>
    <w:rsid w:val="005E3C11"/>
    <w:pPr>
      <w:numPr>
        <w:ilvl w:val="6"/>
        <w:numId w:val="3"/>
      </w:numPr>
      <w:ind w:left="568" w:hanging="284"/>
    </w:pPr>
  </w:style>
  <w:style w:type="paragraph" w:customStyle="1" w:styleId="Listaconnmeros8">
    <w:name w:val="Lista con números 8"/>
    <w:basedOn w:val="Normal"/>
    <w:next w:val="Normal"/>
    <w:rsid w:val="005E3C11"/>
    <w:pPr>
      <w:numPr>
        <w:ilvl w:val="7"/>
        <w:numId w:val="3"/>
      </w:numPr>
      <w:spacing w:before="120"/>
    </w:pPr>
    <w:rPr>
      <w:lang w:val="es-ES_tradnl" w:eastAsia="en-US"/>
    </w:rPr>
  </w:style>
  <w:style w:type="paragraph" w:customStyle="1" w:styleId="Listaconnmeros9">
    <w:name w:val="Lista con números 9"/>
    <w:basedOn w:val="Normal"/>
    <w:next w:val="Normal"/>
    <w:rsid w:val="005E3C11"/>
    <w:pPr>
      <w:numPr>
        <w:ilvl w:val="8"/>
        <w:numId w:val="3"/>
      </w:numPr>
      <w:spacing w:before="80"/>
      <w:ind w:left="1135" w:hanging="284"/>
    </w:pPr>
    <w:rPr>
      <w:lang w:val="es-ES_tradnl" w:eastAsia="en-US"/>
    </w:rPr>
  </w:style>
  <w:style w:type="paragraph" w:styleId="Listaconvietas">
    <w:name w:val="List Bullet"/>
    <w:basedOn w:val="Normal"/>
    <w:next w:val="Normal"/>
    <w:rsid w:val="0077619E"/>
    <w:pPr>
      <w:numPr>
        <w:numId w:val="11"/>
      </w:numPr>
      <w:tabs>
        <w:tab w:val="clear" w:pos="284"/>
      </w:tabs>
      <w:suppressAutoHyphens/>
      <w:spacing w:before="160"/>
    </w:pPr>
    <w:rPr>
      <w:lang w:val="es-ES_tradnl" w:eastAsia="es-AR"/>
    </w:rPr>
  </w:style>
  <w:style w:type="paragraph" w:styleId="Listaconvietas2">
    <w:name w:val="List Bullet 2"/>
    <w:basedOn w:val="Normal"/>
    <w:next w:val="Normal"/>
    <w:rsid w:val="00E641F4"/>
    <w:pPr>
      <w:numPr>
        <w:numId w:val="4"/>
      </w:numPr>
      <w:tabs>
        <w:tab w:val="clear" w:pos="0"/>
      </w:tabs>
      <w:suppressAutoHyphens/>
      <w:spacing w:before="120"/>
    </w:pPr>
    <w:rPr>
      <w:lang w:val="es-ES_tradnl" w:eastAsia="es-AR"/>
    </w:rPr>
  </w:style>
  <w:style w:type="paragraph" w:styleId="Listaconvietas3">
    <w:name w:val="List Bullet 3"/>
    <w:basedOn w:val="Normal"/>
    <w:next w:val="Normal"/>
    <w:rsid w:val="00E641F4"/>
    <w:pPr>
      <w:numPr>
        <w:numId w:val="5"/>
      </w:numPr>
      <w:tabs>
        <w:tab w:val="clear" w:pos="-31680"/>
      </w:tabs>
      <w:spacing w:before="80"/>
      <w:ind w:left="1135" w:hanging="284"/>
    </w:pPr>
    <w:rPr>
      <w:lang w:val="es-ES_tradnl" w:eastAsia="en-US"/>
    </w:rPr>
  </w:style>
  <w:style w:type="paragraph" w:customStyle="1" w:styleId="Prrafovietas2">
    <w:name w:val="Párrafo viñetas 2"/>
    <w:basedOn w:val="Prrafovietas"/>
    <w:rsid w:val="00AF1594"/>
    <w:pPr>
      <w:spacing w:before="120"/>
      <w:ind w:left="851"/>
    </w:pPr>
  </w:style>
  <w:style w:type="paragraph" w:customStyle="1" w:styleId="Prrafosvietas3">
    <w:name w:val="Párrafos viñetas 3"/>
    <w:basedOn w:val="Prrafovietas"/>
    <w:rsid w:val="00AF1594"/>
    <w:pPr>
      <w:spacing w:before="80"/>
      <w:ind w:left="1134"/>
    </w:pPr>
  </w:style>
  <w:style w:type="paragraph" w:customStyle="1" w:styleId="Tildeazul">
    <w:name w:val="Tilde azul"/>
    <w:basedOn w:val="Listaconvietas"/>
    <w:rsid w:val="00CE0E0C"/>
    <w:pPr>
      <w:numPr>
        <w:numId w:val="10"/>
      </w:numPr>
      <w:tabs>
        <w:tab w:val="clear" w:pos="284"/>
      </w:tabs>
    </w:pPr>
  </w:style>
  <w:style w:type="paragraph" w:customStyle="1" w:styleId="Para">
    <w:name w:val="Para"/>
    <w:basedOn w:val="Normal"/>
    <w:next w:val="Normal"/>
    <w:rsid w:val="00E641F4"/>
    <w:pPr>
      <w:framePr w:w="9639" w:hSpace="113" w:vSpace="284" w:wrap="around" w:hAnchor="margin" w:xAlign="right" w:yAlign="bottom"/>
      <w:spacing w:before="240"/>
      <w:jc w:val="right"/>
    </w:pPr>
    <w:rPr>
      <w:lang w:eastAsia="en-US"/>
    </w:rPr>
  </w:style>
  <w:style w:type="paragraph" w:customStyle="1" w:styleId="Piedepgina2">
    <w:name w:val="Pie de página 2"/>
    <w:basedOn w:val="Normal"/>
    <w:next w:val="Normal"/>
    <w:rsid w:val="00251E3E"/>
    <w:pPr>
      <w:pBdr>
        <w:top w:val="dotted" w:sz="4" w:space="1" w:color="17694B"/>
      </w:pBdr>
      <w:tabs>
        <w:tab w:val="center" w:pos="4763"/>
        <w:tab w:val="right" w:pos="9526"/>
      </w:tabs>
      <w:ind w:left="57" w:right="57" w:firstLine="0"/>
    </w:pPr>
    <w:rPr>
      <w:i/>
      <w:sz w:val="20"/>
      <w:szCs w:val="20"/>
      <w:lang w:val="es-ES_tradnl" w:eastAsia="en-US"/>
    </w:rPr>
  </w:style>
  <w:style w:type="paragraph" w:customStyle="1" w:styleId="Pregunta">
    <w:name w:val="Pregunta"/>
    <w:basedOn w:val="Normal"/>
    <w:next w:val="Normal"/>
    <w:rsid w:val="00E641F4"/>
    <w:pPr>
      <w:numPr>
        <w:numId w:val="6"/>
      </w:numPr>
      <w:spacing w:after="160"/>
    </w:pPr>
    <w:rPr>
      <w:lang w:val="es-ES_tradnl" w:eastAsia="en-US"/>
    </w:rPr>
  </w:style>
  <w:style w:type="paragraph" w:customStyle="1" w:styleId="Pregunta2">
    <w:name w:val="Pregunta 2"/>
    <w:basedOn w:val="Pregunta"/>
    <w:next w:val="Normal"/>
    <w:rsid w:val="00E641F4"/>
    <w:pPr>
      <w:numPr>
        <w:ilvl w:val="1"/>
      </w:numPr>
    </w:pPr>
  </w:style>
  <w:style w:type="paragraph" w:customStyle="1" w:styleId="Respuesta">
    <w:name w:val="Respuesta"/>
    <w:basedOn w:val="Normal"/>
    <w:rsid w:val="00E641F4"/>
    <w:pPr>
      <w:tabs>
        <w:tab w:val="right" w:leader="underscore" w:pos="9299"/>
      </w:tabs>
      <w:spacing w:before="40" w:after="40"/>
      <w:ind w:right="0" w:firstLine="0"/>
      <w:jc w:val="left"/>
    </w:pPr>
    <w:rPr>
      <w:sz w:val="20"/>
      <w:szCs w:val="20"/>
      <w:lang w:val="es-ES_tradnl" w:eastAsia="en-US"/>
    </w:rPr>
  </w:style>
  <w:style w:type="paragraph" w:customStyle="1" w:styleId="Respuesta2">
    <w:name w:val="Respuesta 2"/>
    <w:basedOn w:val="Respuesta"/>
    <w:rsid w:val="00E641F4"/>
    <w:pPr>
      <w:tabs>
        <w:tab w:val="clear" w:pos="9299"/>
      </w:tabs>
      <w:jc w:val="right"/>
    </w:pPr>
  </w:style>
  <w:style w:type="paragraph" w:customStyle="1" w:styleId="Respuesta3">
    <w:name w:val="Respuesta 3"/>
    <w:basedOn w:val="Respuesta"/>
    <w:rsid w:val="00E641F4"/>
    <w:pPr>
      <w:tabs>
        <w:tab w:val="clear" w:pos="9299"/>
      </w:tabs>
      <w:jc w:val="center"/>
    </w:pPr>
    <w:rPr>
      <w:b/>
    </w:rPr>
  </w:style>
  <w:style w:type="paragraph" w:customStyle="1" w:styleId="Respuesta4">
    <w:name w:val="Respuesta 4"/>
    <w:basedOn w:val="Respuesta"/>
    <w:rsid w:val="00E641F4"/>
    <w:pPr>
      <w:tabs>
        <w:tab w:val="clear" w:pos="9299"/>
      </w:tabs>
    </w:pPr>
    <w:rPr>
      <w:b/>
    </w:rPr>
  </w:style>
  <w:style w:type="paragraph" w:customStyle="1" w:styleId="Respuesta5">
    <w:name w:val="Respuesta 5"/>
    <w:basedOn w:val="Respuesta"/>
    <w:rsid w:val="0058144F"/>
    <w:pPr>
      <w:tabs>
        <w:tab w:val="clear" w:pos="9299"/>
      </w:tabs>
      <w:jc w:val="center"/>
    </w:pPr>
  </w:style>
  <w:style w:type="paragraph" w:customStyle="1" w:styleId="Tabla">
    <w:name w:val="Tabla"/>
    <w:basedOn w:val="Normal"/>
    <w:rsid w:val="00E641F4"/>
    <w:pPr>
      <w:spacing w:before="60" w:after="60"/>
      <w:ind w:right="0" w:firstLine="0"/>
      <w:jc w:val="center"/>
    </w:pPr>
    <w:rPr>
      <w:lang w:val="es-ES_tradnl" w:eastAsia="en-US"/>
    </w:rPr>
  </w:style>
  <w:style w:type="paragraph" w:customStyle="1" w:styleId="Tabla2">
    <w:name w:val="Tabla 2"/>
    <w:basedOn w:val="Tabla"/>
    <w:rsid w:val="00E641F4"/>
    <w:pPr>
      <w:jc w:val="left"/>
    </w:pPr>
  </w:style>
  <w:style w:type="paragraph" w:styleId="Ttulo">
    <w:name w:val="Title"/>
    <w:basedOn w:val="Normal"/>
    <w:next w:val="Normal"/>
    <w:link w:val="TtuloCar"/>
    <w:uiPriority w:val="99"/>
    <w:qFormat/>
    <w:rsid w:val="00E641F4"/>
    <w:pPr>
      <w:framePr w:w="9639" w:wrap="around" w:hAnchor="margin" w:xAlign="center" w:yAlign="center"/>
      <w:spacing w:line="360" w:lineRule="auto"/>
      <w:ind w:left="113" w:firstLine="0"/>
      <w:jc w:val="center"/>
    </w:pPr>
    <w:rPr>
      <w:b/>
      <w:smallCaps/>
      <w:lang w:val="es-ES_tradnl" w:eastAsia="en-US"/>
    </w:rPr>
  </w:style>
  <w:style w:type="paragraph" w:customStyle="1" w:styleId="Total">
    <w:name w:val="Total"/>
    <w:basedOn w:val="Tabla2"/>
    <w:rsid w:val="0058144F"/>
    <w:pPr>
      <w:suppressAutoHyphens/>
      <w:jc w:val="center"/>
    </w:pPr>
    <w:rPr>
      <w:b/>
      <w:bCs/>
      <w:i/>
      <w:iCs/>
      <w:color w:val="333399"/>
      <w:lang w:eastAsia="es-AR"/>
    </w:rPr>
  </w:style>
  <w:style w:type="paragraph" w:customStyle="1" w:styleId="Total2">
    <w:name w:val="Total 2"/>
    <w:basedOn w:val="Tabla"/>
    <w:rsid w:val="0058144F"/>
    <w:pPr>
      <w:suppressAutoHyphens/>
      <w:jc w:val="left"/>
    </w:pPr>
    <w:rPr>
      <w:b/>
      <w:bCs/>
      <w:i/>
      <w:iCs/>
      <w:color w:val="333399"/>
      <w:lang w:eastAsia="es-AR"/>
    </w:rPr>
  </w:style>
  <w:style w:type="character" w:customStyle="1" w:styleId="Versales">
    <w:name w:val="Versales"/>
    <w:basedOn w:val="Fuentedeprrafopredeter"/>
    <w:rsid w:val="005831B4"/>
    <w:rPr>
      <w:rFonts w:ascii="Times New Roman" w:hAnsi="Times New Roman"/>
      <w:smallCaps/>
      <w:dstrike w:val="0"/>
      <w:vertAlign w:val="baseline"/>
    </w:rPr>
  </w:style>
  <w:style w:type="paragraph" w:customStyle="1" w:styleId="Zetas">
    <w:name w:val="Zetas"/>
    <w:basedOn w:val="Pregunta"/>
    <w:next w:val="Normal"/>
    <w:rsid w:val="00E641F4"/>
    <w:pPr>
      <w:numPr>
        <w:numId w:val="7"/>
      </w:numPr>
      <w:spacing w:after="80"/>
    </w:pPr>
    <w:rPr>
      <w:sz w:val="20"/>
      <w:szCs w:val="20"/>
    </w:rPr>
  </w:style>
  <w:style w:type="paragraph" w:customStyle="1" w:styleId="Zetas2">
    <w:name w:val="Zetas 2"/>
    <w:basedOn w:val="Zetas"/>
    <w:next w:val="Normal"/>
    <w:rsid w:val="00E641F4"/>
    <w:pPr>
      <w:numPr>
        <w:ilvl w:val="1"/>
      </w:numPr>
    </w:pPr>
  </w:style>
  <w:style w:type="paragraph" w:styleId="TDC2">
    <w:name w:val="toc 2"/>
    <w:basedOn w:val="Normal"/>
    <w:next w:val="Normal"/>
    <w:semiHidden/>
    <w:rsid w:val="002F67D3"/>
    <w:pPr>
      <w:tabs>
        <w:tab w:val="right" w:pos="9628"/>
      </w:tabs>
      <w:spacing w:before="120"/>
      <w:ind w:left="284"/>
    </w:pPr>
    <w:rPr>
      <w:b/>
    </w:rPr>
  </w:style>
  <w:style w:type="paragraph" w:styleId="TDC1">
    <w:name w:val="toc 1"/>
    <w:basedOn w:val="Normal"/>
    <w:next w:val="Normal"/>
    <w:semiHidden/>
    <w:rsid w:val="002F67D3"/>
    <w:pPr>
      <w:spacing w:before="240"/>
    </w:pPr>
    <w:rPr>
      <w:b/>
      <w:smallCaps/>
    </w:rPr>
  </w:style>
  <w:style w:type="paragraph" w:styleId="Textodeglobo">
    <w:name w:val="Balloon Text"/>
    <w:basedOn w:val="Normal"/>
    <w:semiHidden/>
    <w:rsid w:val="006B6D96"/>
    <w:rPr>
      <w:rFonts w:ascii="Tahoma" w:hAnsi="Tahoma" w:cs="Tahoma"/>
      <w:sz w:val="16"/>
      <w:szCs w:val="16"/>
    </w:rPr>
  </w:style>
  <w:style w:type="character" w:customStyle="1" w:styleId="Fuentenormal">
    <w:name w:val="Fuente normal"/>
    <w:basedOn w:val="Fuentedeprrafopredeter"/>
    <w:rsid w:val="00872D8E"/>
    <w:rPr>
      <w:rFonts w:ascii="Times New Roman" w:hAnsi="Times New Roman"/>
      <w:dstrike w:val="0"/>
      <w:sz w:val="24"/>
      <w:szCs w:val="24"/>
      <w:vertAlign w:val="baseline"/>
      <w:lang w:val="es-ES"/>
    </w:rPr>
  </w:style>
  <w:style w:type="paragraph" w:customStyle="1" w:styleId="Encabezadodedocumento">
    <w:name w:val="Encabezado de documento"/>
    <w:basedOn w:val="ndice"/>
    <w:next w:val="Normal"/>
    <w:rsid w:val="00872D8E"/>
    <w:pPr>
      <w:jc w:val="center"/>
    </w:pPr>
  </w:style>
  <w:style w:type="table" w:customStyle="1" w:styleId="FormatoTabla5">
    <w:name w:val="Formato Tabla 5"/>
    <w:basedOn w:val="Tablanormal"/>
    <w:rsid w:val="00226A3F"/>
    <w:tblPr>
      <w:tblInd w:w="28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</w:tblBorders>
      <w:tblCellMar>
        <w:left w:w="28" w:type="dxa"/>
        <w:right w:w="28" w:type="dxa"/>
      </w:tblCellMar>
    </w:tblPr>
    <w:tcPr>
      <w:noWrap/>
      <w:vAlign w:val="center"/>
    </w:tcPr>
  </w:style>
  <w:style w:type="table" w:customStyle="1" w:styleId="FormatoTabla4">
    <w:name w:val="Formato Tabla 4"/>
    <w:basedOn w:val="Tablanormal"/>
    <w:rsid w:val="00B35A6C"/>
    <w:rPr>
      <w:sz w:val="24"/>
    </w:rPr>
    <w:tblPr>
      <w:jc w:val="center"/>
      <w:tblBorders>
        <w:top w:val="double" w:sz="4" w:space="0" w:color="333399"/>
        <w:left w:val="double" w:sz="4" w:space="0" w:color="333399"/>
        <w:bottom w:val="double" w:sz="4" w:space="0" w:color="333399"/>
        <w:right w:val="double" w:sz="4" w:space="0" w:color="333399"/>
        <w:insideH w:val="single" w:sz="4" w:space="0" w:color="333399"/>
        <w:insideV w:val="single" w:sz="4" w:space="0" w:color="333399"/>
      </w:tblBorders>
      <w:tblCellMar>
        <w:left w:w="28" w:type="dxa"/>
        <w:right w:w="28" w:type="dxa"/>
      </w:tblCellMar>
    </w:tblPr>
    <w:trPr>
      <w:jc w:val="center"/>
    </w:trPr>
    <w:tcPr>
      <w:vAlign w:val="center"/>
    </w:tcPr>
  </w:style>
  <w:style w:type="table" w:customStyle="1" w:styleId="FormatoTabla2">
    <w:name w:val="Formato Tabla 2"/>
    <w:basedOn w:val="FormatoTabla4"/>
    <w:rsid w:val="00E86048"/>
    <w:tblPr/>
    <w:tblStylePr w:type="firstRow">
      <w:rPr>
        <w:rFonts w:ascii="Times New Roman" w:hAnsi="Times New Roman"/>
        <w:b w:val="0"/>
        <w:i w:val="0"/>
        <w:caps w:val="0"/>
        <w:smallCaps w:val="0"/>
        <w:strike w:val="0"/>
        <w:dstrike w:val="0"/>
        <w:vanish w:val="0"/>
        <w:color w:val="auto"/>
        <w:sz w:val="24"/>
        <w:szCs w:val="20"/>
        <w:vertAlign w:val="baseline"/>
      </w:rPr>
      <w:tblPr/>
      <w:tcPr>
        <w:tcBorders>
          <w:bottom w:val="double" w:sz="4" w:space="0" w:color="333399"/>
        </w:tcBorders>
        <w:shd w:val="clear" w:color="auto" w:fill="F3F3F3"/>
      </w:tcPr>
    </w:tblStylePr>
  </w:style>
  <w:style w:type="table" w:customStyle="1" w:styleId="FormatoTabla1">
    <w:name w:val="Formato Tabla 1"/>
    <w:basedOn w:val="FormatoTabla4"/>
    <w:rsid w:val="00E86048"/>
    <w:tblPr/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contextualSpacing w:val="0"/>
        <w:jc w:val="center"/>
      </w:pPr>
      <w:rPr>
        <w:rFonts w:ascii="Times New Roman" w:hAnsi="Times New Roman"/>
        <w:b w:val="0"/>
        <w:i w:val="0"/>
        <w:color w:val="auto"/>
        <w:sz w:val="24"/>
      </w:rPr>
      <w:tblPr/>
      <w:tcPr>
        <w:tcBorders>
          <w:bottom w:val="double" w:sz="4" w:space="0" w:color="333399"/>
        </w:tcBorders>
        <w:shd w:val="clear" w:color="auto" w:fill="F3F3F3"/>
      </w:tcPr>
    </w:tblStylePr>
    <w:tblStylePr w:type="lastRow">
      <w:rPr>
        <w:rFonts w:ascii="Times New Roman" w:hAnsi="Times New Roman"/>
        <w:b w:val="0"/>
        <w:i w:val="0"/>
        <w:color w:val="auto"/>
        <w:sz w:val="24"/>
      </w:rPr>
      <w:tblPr/>
      <w:tcPr>
        <w:tcBorders>
          <w:top w:val="double" w:sz="4" w:space="0" w:color="333399"/>
        </w:tcBorders>
      </w:tcPr>
    </w:tblStylePr>
  </w:style>
  <w:style w:type="table" w:customStyle="1" w:styleId="FormatoTabla3">
    <w:name w:val="Formato Tabla 3"/>
    <w:basedOn w:val="FormatoTabla4"/>
    <w:rsid w:val="00E86048"/>
    <w:tblPr/>
    <w:tblStylePr w:type="lastRow">
      <w:rPr>
        <w:rFonts w:ascii="Times New Roman" w:hAnsi="Times New Roman"/>
        <w:b w:val="0"/>
        <w:i w:val="0"/>
        <w:color w:val="auto"/>
        <w:sz w:val="24"/>
      </w:rPr>
      <w:tblPr/>
      <w:tcPr>
        <w:tcBorders>
          <w:top w:val="double" w:sz="4" w:space="0" w:color="333399"/>
        </w:tcBorders>
      </w:tcPr>
    </w:tblStylePr>
  </w:style>
  <w:style w:type="paragraph" w:customStyle="1" w:styleId="Tildeverde">
    <w:name w:val="Tilde verde"/>
    <w:basedOn w:val="Tildeazul"/>
    <w:rsid w:val="00CE0E0C"/>
    <w:pPr>
      <w:numPr>
        <w:numId w:val="8"/>
      </w:numPr>
      <w:tabs>
        <w:tab w:val="clear" w:pos="284"/>
      </w:tabs>
      <w:ind w:left="568" w:hanging="284"/>
    </w:pPr>
  </w:style>
  <w:style w:type="paragraph" w:customStyle="1" w:styleId="Tilderojo">
    <w:name w:val="Tilde rojo"/>
    <w:basedOn w:val="Tildeverde"/>
    <w:rsid w:val="00CE0E0C"/>
    <w:pPr>
      <w:numPr>
        <w:numId w:val="9"/>
      </w:numPr>
      <w:tabs>
        <w:tab w:val="clear" w:pos="284"/>
      </w:tabs>
    </w:pPr>
  </w:style>
  <w:style w:type="paragraph" w:customStyle="1" w:styleId="Lmina">
    <w:name w:val="Lámina"/>
    <w:basedOn w:val="Normal"/>
    <w:next w:val="Normal"/>
    <w:rsid w:val="00935802"/>
    <w:pPr>
      <w:numPr>
        <w:numId w:val="13"/>
      </w:numPr>
      <w:pBdr>
        <w:top w:val="dashSmallGap" w:sz="4" w:space="6" w:color="333399"/>
      </w:pBdr>
      <w:ind w:right="0"/>
    </w:pPr>
  </w:style>
  <w:style w:type="paragraph" w:customStyle="1" w:styleId="Prrafovietas">
    <w:name w:val="Párrafo viñetas"/>
    <w:basedOn w:val="Normal"/>
    <w:rsid w:val="00AF1594"/>
    <w:pPr>
      <w:spacing w:before="160"/>
      <w:ind w:left="567" w:firstLine="0"/>
    </w:pPr>
    <w:rPr>
      <w:lang w:val="es-ES_tradnl" w:eastAsia="en-US"/>
    </w:rPr>
  </w:style>
  <w:style w:type="paragraph" w:customStyle="1" w:styleId="Fechacarta">
    <w:name w:val="Fecha carta"/>
    <w:basedOn w:val="Normal"/>
    <w:next w:val="Normal"/>
    <w:rsid w:val="001C3CC8"/>
    <w:pPr>
      <w:jc w:val="right"/>
    </w:pPr>
  </w:style>
  <w:style w:type="table" w:styleId="Tablaconcuadrcula">
    <w:name w:val="Table Grid"/>
    <w:basedOn w:val="Tablanormal"/>
    <w:rsid w:val="00D45874"/>
    <w:pPr>
      <w:ind w:right="113" w:firstLine="28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730CC4"/>
    <w:pPr>
      <w:spacing w:before="100" w:beforeAutospacing="1" w:after="100" w:afterAutospacing="1"/>
      <w:ind w:right="0" w:firstLine="0"/>
      <w:jc w:val="left"/>
    </w:pPr>
    <w:rPr>
      <w:lang w:val="es-ES"/>
    </w:rPr>
  </w:style>
  <w:style w:type="character" w:customStyle="1" w:styleId="TtuloCar">
    <w:name w:val="Título Car"/>
    <w:basedOn w:val="Fuentedeprrafopredeter"/>
    <w:link w:val="Ttulo"/>
    <w:uiPriority w:val="99"/>
    <w:rsid w:val="00702718"/>
    <w:rPr>
      <w:b/>
      <w:smallCaps/>
      <w:sz w:val="24"/>
      <w:szCs w:val="24"/>
      <w:lang w:val="es-ES_tradnl" w:eastAsia="en-US"/>
    </w:rPr>
  </w:style>
  <w:style w:type="paragraph" w:customStyle="1" w:styleId="Listavistosa-nfasis11">
    <w:name w:val="Lista vistosa - Énfasis 11"/>
    <w:basedOn w:val="Normal"/>
    <w:uiPriority w:val="34"/>
    <w:qFormat/>
    <w:rsid w:val="00E563C6"/>
    <w:pPr>
      <w:ind w:left="708"/>
    </w:pPr>
  </w:style>
  <w:style w:type="paragraph" w:styleId="Prrafodelista">
    <w:name w:val="List Paragraph"/>
    <w:basedOn w:val="Normal"/>
    <w:uiPriority w:val="34"/>
    <w:qFormat/>
    <w:rsid w:val="003F7FAB"/>
    <w:pPr>
      <w:ind w:left="708"/>
    </w:pPr>
  </w:style>
  <w:style w:type="paragraph" w:styleId="Continuarlista">
    <w:name w:val="List Continue"/>
    <w:basedOn w:val="Normal"/>
    <w:rsid w:val="00787908"/>
    <w:pPr>
      <w:spacing w:after="120"/>
      <w:ind w:left="283"/>
      <w:contextualSpacing/>
    </w:pPr>
  </w:style>
  <w:style w:type="paragraph" w:styleId="Continuarlista2">
    <w:name w:val="List Continue 2"/>
    <w:basedOn w:val="Normal"/>
    <w:rsid w:val="00787908"/>
    <w:pPr>
      <w:spacing w:after="120"/>
      <w:ind w:left="566"/>
      <w:contextualSpacing/>
    </w:pPr>
  </w:style>
  <w:style w:type="paragraph" w:styleId="Descripcin">
    <w:name w:val="caption"/>
    <w:basedOn w:val="Normal"/>
    <w:next w:val="Normal"/>
    <w:qFormat/>
    <w:rsid w:val="00787908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rsid w:val="0078790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787908"/>
    <w:rPr>
      <w:sz w:val="24"/>
      <w:szCs w:val="24"/>
      <w:lang w:val="es-AR" w:eastAsia="ko-KR"/>
    </w:rPr>
  </w:style>
  <w:style w:type="paragraph" w:styleId="Subttulo">
    <w:name w:val="Subtitle"/>
    <w:basedOn w:val="Normal"/>
    <w:next w:val="Normal"/>
    <w:link w:val="SubttuloCar"/>
    <w:qFormat/>
    <w:rsid w:val="0078790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tuloCar">
    <w:name w:val="Subtítulo Car"/>
    <w:basedOn w:val="Fuentedeprrafopredeter"/>
    <w:link w:val="Subttulo"/>
    <w:rsid w:val="00787908"/>
    <w:rPr>
      <w:rFonts w:ascii="Cambria" w:eastAsia="Times New Roman" w:hAnsi="Cambria" w:cs="Times New Roman"/>
      <w:sz w:val="24"/>
      <w:szCs w:val="24"/>
      <w:lang w:val="es-AR" w:eastAsia="ko-KR"/>
    </w:rPr>
  </w:style>
  <w:style w:type="paragraph" w:styleId="Textoindependienteprimerasangra">
    <w:name w:val="Body Text First Indent"/>
    <w:basedOn w:val="Textoindependiente"/>
    <w:link w:val="TextoindependienteprimerasangraCar"/>
    <w:rsid w:val="00787908"/>
    <w:pPr>
      <w:ind w:firstLine="21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787908"/>
    <w:rPr>
      <w:sz w:val="24"/>
      <w:szCs w:val="24"/>
      <w:lang w:val="es-AR" w:eastAsia="ko-KR"/>
    </w:rPr>
  </w:style>
  <w:style w:type="paragraph" w:styleId="Sangradetextonormal">
    <w:name w:val="Body Text Indent"/>
    <w:basedOn w:val="Normal"/>
    <w:link w:val="SangradetextonormalCar"/>
    <w:rsid w:val="0078790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787908"/>
    <w:rPr>
      <w:sz w:val="24"/>
      <w:szCs w:val="24"/>
      <w:lang w:val="es-AR" w:eastAsia="ko-KR"/>
    </w:rPr>
  </w:style>
  <w:style w:type="paragraph" w:styleId="Textoindependienteprimerasangra2">
    <w:name w:val="Body Text First Indent 2"/>
    <w:basedOn w:val="Sangradetextonormal"/>
    <w:link w:val="Textoindependienteprimerasangra2Car"/>
    <w:rsid w:val="00787908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787908"/>
    <w:rPr>
      <w:sz w:val="24"/>
      <w:szCs w:val="24"/>
      <w:lang w:val="es-AR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7586">
          <w:marLeft w:val="1728"/>
          <w:marRight w:val="0"/>
          <w:marTop w:val="12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7103">
          <w:marLeft w:val="576"/>
          <w:marRight w:val="0"/>
          <w:marTop w:val="12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4233">
          <w:marLeft w:val="576"/>
          <w:marRight w:val="0"/>
          <w:marTop w:val="12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30029">
          <w:marLeft w:val="1728"/>
          <w:marRight w:val="0"/>
          <w:marTop w:val="12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458">
          <w:marLeft w:val="1728"/>
          <w:marRight w:val="0"/>
          <w:marTop w:val="12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9692">
          <w:marLeft w:val="576"/>
          <w:marRight w:val="0"/>
          <w:marTop w:val="12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9191">
          <w:marLeft w:val="1728"/>
          <w:marRight w:val="0"/>
          <w:marTop w:val="12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4366">
          <w:marLeft w:val="1728"/>
          <w:marRight w:val="0"/>
          <w:marTop w:val="12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0354">
          <w:marLeft w:val="576"/>
          <w:marRight w:val="0"/>
          <w:marTop w:val="12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9897">
          <w:marLeft w:val="1728"/>
          <w:marRight w:val="0"/>
          <w:marTop w:val="12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7160">
          <w:marLeft w:val="576"/>
          <w:marRight w:val="0"/>
          <w:marTop w:val="12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6749">
          <w:marLeft w:val="60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9862">
          <w:marLeft w:val="60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2343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69714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0562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20618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295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815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592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79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883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466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0788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525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168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998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17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0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9532">
          <w:marLeft w:val="1066"/>
          <w:marRight w:val="0"/>
          <w:marTop w:val="12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8637">
          <w:marLeft w:val="1066"/>
          <w:marRight w:val="0"/>
          <w:marTop w:val="12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72605">
          <w:marLeft w:val="360"/>
          <w:marRight w:val="0"/>
          <w:marTop w:val="12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3115">
          <w:marLeft w:val="1066"/>
          <w:marRight w:val="0"/>
          <w:marTop w:val="12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49668">
          <w:marLeft w:val="360"/>
          <w:marRight w:val="0"/>
          <w:marTop w:val="12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0740">
          <w:marLeft w:val="1066"/>
          <w:marRight w:val="0"/>
          <w:marTop w:val="12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6343">
          <w:marLeft w:val="360"/>
          <w:marRight w:val="0"/>
          <w:marTop w:val="12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8883">
          <w:marLeft w:val="1066"/>
          <w:marRight w:val="0"/>
          <w:marTop w:val="12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971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317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519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0292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3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8655">
          <w:marLeft w:val="60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09568">
          <w:marLeft w:val="60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3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59533">
          <w:marLeft w:val="547"/>
          <w:marRight w:val="11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2146">
          <w:marLeft w:val="547"/>
          <w:marRight w:val="11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4684">
          <w:marLeft w:val="547"/>
          <w:marRight w:val="11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6409">
          <w:marLeft w:val="547"/>
          <w:marRight w:val="11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00410">
          <w:marLeft w:val="547"/>
          <w:marRight w:val="11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3138">
          <w:marLeft w:val="547"/>
          <w:marRight w:val="11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12959">
          <w:marLeft w:val="72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955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216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363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1303">
          <w:marLeft w:val="72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60011">
          <w:marLeft w:val="72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0998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6216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1592">
          <w:marLeft w:val="72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732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580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7045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16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772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571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820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1984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688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7199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885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225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502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3851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712">
          <w:marLeft w:val="72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1283">
          <w:marLeft w:val="72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136">
          <w:marLeft w:val="10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28618">
          <w:marLeft w:val="10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1076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8571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774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632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989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851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1411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8428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5416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1334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3307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5177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4792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31472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3583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5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70336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5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7630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824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3289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70223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6098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2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6175">
          <w:marLeft w:val="7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2509">
          <w:marLeft w:val="7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4644">
          <w:marLeft w:val="7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8317">
          <w:marLeft w:val="7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4492">
          <w:marLeft w:val="7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99747">
          <w:marLeft w:val="7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5261">
          <w:marLeft w:val="7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519">
          <w:marLeft w:val="7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1850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792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518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122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418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364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905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462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733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223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287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025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089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570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911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66923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2568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8462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3053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5393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70323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95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5565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815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640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101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03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14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6999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522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647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628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583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7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17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8493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5875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21811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6377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6055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7177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82400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78990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2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38600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4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7533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7955">
          <w:marLeft w:val="128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3824">
          <w:marLeft w:val="128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2099">
          <w:marLeft w:val="128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0023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5894">
          <w:marLeft w:val="7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1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75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940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0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3884">
          <w:marLeft w:val="7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487">
          <w:marLeft w:val="7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5765">
          <w:marLeft w:val="7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4077">
          <w:marLeft w:val="7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3681">
          <w:marLeft w:val="7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6605">
          <w:marLeft w:val="7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2568">
          <w:marLeft w:val="7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8117">
          <w:marLeft w:val="7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7766">
          <w:marLeft w:val="547"/>
          <w:marRight w:val="11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3164">
          <w:marLeft w:val="547"/>
          <w:marRight w:val="11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2579">
          <w:marLeft w:val="547"/>
          <w:marRight w:val="11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4438">
          <w:marLeft w:val="547"/>
          <w:marRight w:val="11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40765">
          <w:marLeft w:val="547"/>
          <w:marRight w:val="11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67298">
          <w:marLeft w:val="547"/>
          <w:marRight w:val="11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3119">
          <w:marLeft w:val="547"/>
          <w:marRight w:val="11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175639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644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971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1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239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467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4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725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609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418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118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4982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2533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3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319">
          <w:marLeft w:val="547"/>
          <w:marRight w:val="115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48059">
          <w:marLeft w:val="1728"/>
          <w:marRight w:val="0"/>
          <w:marTop w:val="12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2067">
          <w:marLeft w:val="1728"/>
          <w:marRight w:val="0"/>
          <w:marTop w:val="12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9062">
          <w:marLeft w:val="1728"/>
          <w:marRight w:val="0"/>
          <w:marTop w:val="12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5441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2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0681">
          <w:marLeft w:val="57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578">
          <w:marLeft w:val="57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0866">
          <w:marLeft w:val="57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01781">
          <w:marLeft w:val="57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4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2507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9738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2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file:///J:\2019\2019Investigacion\1532_IDEA_Expectativas%20Octubre\Gacetilla\pcasanueva@dalessio.com.a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ensa@dalessio.com.a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mailto:prensa@dalessio.com.ar" TargetMode="External"/><Relationship Id="rId35" Type="http://schemas.openxmlformats.org/officeDocument/2006/relationships/fontTable" Target="fontTable.xml"/><Relationship Id="rId8" Type="http://schemas.openxmlformats.org/officeDocument/2006/relationships/hyperlink" Target="mailto:pcasanueva@dalessio.com.a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D6965-D3C1-49D3-869A-E390C039E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1176</Words>
  <Characters>6471</Characters>
  <Application>Microsoft Office Word</Application>
  <DocSecurity>4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MEDICIÓN OCTUBRE 2013</vt:lpstr>
      <vt:lpstr/>
    </vt:vector>
  </TitlesOfParts>
  <Company>Dalessio</Company>
  <LinksUpToDate>false</LinksUpToDate>
  <CharactersWithSpaces>7632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MEDICIÓN OCTUBRE 2013</dc:title>
  <dc:subject/>
  <dc:creator>vpuente</dc:creator>
  <cp:keywords/>
  <dc:description/>
  <cp:lastModifiedBy>Gustavo Cepeda</cp:lastModifiedBy>
  <cp:revision>2</cp:revision>
  <cp:lastPrinted>2019-10-11T14:45:00Z</cp:lastPrinted>
  <dcterms:created xsi:type="dcterms:W3CDTF">2021-07-29T13:18:00Z</dcterms:created>
  <dcterms:modified xsi:type="dcterms:W3CDTF">2021-07-29T13:18:00Z</dcterms:modified>
</cp:coreProperties>
</file>