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AF6E" w14:textId="21E0204D" w:rsidR="00D30C82" w:rsidRPr="00640FDA" w:rsidRDefault="00974A7F" w:rsidP="00974A7F">
      <w:pPr>
        <w:pStyle w:val="Volanta"/>
        <w:tabs>
          <w:tab w:val="left" w:pos="8025"/>
        </w:tabs>
        <w:jc w:val="both"/>
        <w:rPr>
          <w:rFonts w:ascii="Arial" w:hAnsi="Arial" w:cs="Arial"/>
          <w:b w:val="0"/>
          <w:color w:val="808080" w:themeColor="background1" w:themeShade="80"/>
          <w:kern w:val="0"/>
          <w:sz w:val="26"/>
          <w:szCs w:val="26"/>
          <w:lang w:val="es-AR"/>
        </w:rPr>
      </w:pPr>
      <w:r w:rsidRPr="00640FDA">
        <w:rPr>
          <w:rFonts w:ascii="Arial" w:hAnsi="Arial" w:cs="Arial"/>
          <w:color w:val="808080" w:themeColor="background1" w:themeShade="80"/>
          <w:sz w:val="26"/>
          <w:szCs w:val="26"/>
          <w:shd w:val="clear" w:color="auto" w:fill="FFFFFF"/>
          <w:lang w:val="es-AR"/>
        </w:rPr>
        <w:t xml:space="preserve">COVID-19 Consumer Pulse Survey </w:t>
      </w:r>
      <w:proofErr w:type="spellStart"/>
      <w:r w:rsidRPr="00640FDA">
        <w:rPr>
          <w:rFonts w:ascii="Arial" w:hAnsi="Arial" w:cs="Arial"/>
          <w:color w:val="808080" w:themeColor="background1" w:themeShade="80"/>
          <w:sz w:val="26"/>
          <w:szCs w:val="26"/>
          <w:shd w:val="clear" w:color="auto" w:fill="FFFFFF"/>
          <w:lang w:val="es-AR"/>
        </w:rPr>
        <w:t>Report</w:t>
      </w:r>
      <w:proofErr w:type="spellEnd"/>
    </w:p>
    <w:p w14:paraId="59A1921C" w14:textId="486ABB53" w:rsidR="00D30C82" w:rsidRPr="00640FDA" w:rsidRDefault="00D30C82" w:rsidP="00974A7F">
      <w:pPr>
        <w:spacing w:before="0" w:after="0"/>
        <w:rPr>
          <w:rFonts w:ascii="Arial" w:hAnsi="Arial" w:cs="Arial"/>
          <w:color w:val="31849B" w:themeColor="accent5" w:themeShade="BF"/>
          <w:sz w:val="28"/>
          <w:szCs w:val="28"/>
          <w:lang w:val="es-AR"/>
        </w:rPr>
      </w:pPr>
    </w:p>
    <w:p w14:paraId="41A13565" w14:textId="77777777" w:rsidR="00974A7F" w:rsidRPr="00640FDA" w:rsidRDefault="00974A7F" w:rsidP="00974A7F">
      <w:pPr>
        <w:spacing w:before="0" w:after="0"/>
        <w:rPr>
          <w:rFonts w:ascii="Arial" w:hAnsi="Arial" w:cs="Arial"/>
          <w:color w:val="31849B" w:themeColor="accent5" w:themeShade="BF"/>
          <w:sz w:val="28"/>
          <w:szCs w:val="28"/>
          <w:lang w:val="es-AR"/>
        </w:rPr>
      </w:pPr>
    </w:p>
    <w:p w14:paraId="53B8A99A" w14:textId="73275EBF" w:rsidR="00974A7F" w:rsidRDefault="00974A7F" w:rsidP="00974A7F">
      <w:pPr>
        <w:spacing w:before="0" w:after="0"/>
        <w:jc w:val="center"/>
        <w:rPr>
          <w:rFonts w:ascii="Arial" w:hAnsi="Arial" w:cs="Arial"/>
          <w:b/>
          <w:bCs/>
          <w:color w:val="31849B" w:themeColor="accent5" w:themeShade="BF"/>
          <w:sz w:val="36"/>
          <w:szCs w:val="36"/>
          <w:lang w:val="es-AR"/>
        </w:rPr>
      </w:pPr>
      <w:r w:rsidRPr="00974A7F">
        <w:rPr>
          <w:rFonts w:ascii="Arial" w:hAnsi="Arial" w:cs="Arial"/>
          <w:b/>
          <w:bCs/>
          <w:color w:val="31849B" w:themeColor="accent5" w:themeShade="BF"/>
          <w:sz w:val="36"/>
          <w:szCs w:val="36"/>
          <w:lang w:val="es-AR"/>
        </w:rPr>
        <w:t xml:space="preserve">En EE. UU. los consumidores mejoran </w:t>
      </w:r>
    </w:p>
    <w:p w14:paraId="4007FD34" w14:textId="6214D192" w:rsidR="00974A7F" w:rsidRPr="00974A7F" w:rsidRDefault="00974A7F" w:rsidP="00974A7F">
      <w:pPr>
        <w:spacing w:before="0" w:after="0"/>
        <w:jc w:val="center"/>
        <w:rPr>
          <w:rFonts w:ascii="Arial" w:hAnsi="Arial" w:cs="Arial"/>
          <w:b/>
          <w:bCs/>
          <w:color w:val="31849B" w:themeColor="accent5" w:themeShade="BF"/>
          <w:sz w:val="36"/>
          <w:szCs w:val="36"/>
          <w:lang w:val="es-AR"/>
        </w:rPr>
      </w:pPr>
      <w:r w:rsidRPr="00974A7F">
        <w:rPr>
          <w:rFonts w:ascii="Arial" w:hAnsi="Arial" w:cs="Arial"/>
          <w:b/>
          <w:bCs/>
          <w:color w:val="31849B" w:themeColor="accent5" w:themeShade="BF"/>
          <w:sz w:val="36"/>
          <w:szCs w:val="36"/>
          <w:lang w:val="es-AR"/>
        </w:rPr>
        <w:t>su optimismo por la campaña de vacunación</w:t>
      </w:r>
    </w:p>
    <w:p w14:paraId="624DCA88" w14:textId="77777777" w:rsidR="00974A7F" w:rsidRDefault="00974A7F" w:rsidP="00974A7F">
      <w:pPr>
        <w:spacing w:before="0" w:after="0"/>
        <w:jc w:val="both"/>
        <w:rPr>
          <w:rFonts w:ascii="Arial" w:hAnsi="Arial" w:cs="Arial"/>
          <w:color w:val="31849B" w:themeColor="accent5" w:themeShade="BF"/>
          <w:sz w:val="28"/>
          <w:szCs w:val="28"/>
          <w:lang w:val="es-CO"/>
        </w:rPr>
      </w:pPr>
    </w:p>
    <w:p w14:paraId="6D2D829E" w14:textId="189BFDE1" w:rsidR="00D30C82" w:rsidRPr="00974A7F" w:rsidRDefault="00D30C82" w:rsidP="00974A7F">
      <w:pPr>
        <w:spacing w:before="0" w:after="0"/>
        <w:jc w:val="both"/>
        <w:rPr>
          <w:rFonts w:ascii="Arial" w:hAnsi="Arial" w:cs="Arial"/>
          <w:color w:val="31849B" w:themeColor="accent5" w:themeShade="BF"/>
          <w:sz w:val="26"/>
          <w:szCs w:val="26"/>
          <w:lang w:val="es-CO"/>
        </w:rPr>
      </w:pPr>
      <w:r w:rsidRPr="00974A7F">
        <w:rPr>
          <w:rFonts w:ascii="Arial" w:hAnsi="Arial" w:cs="Arial"/>
          <w:color w:val="31849B" w:themeColor="accent5" w:themeShade="BF"/>
          <w:sz w:val="26"/>
          <w:szCs w:val="26"/>
          <w:lang w:val="es-CO"/>
        </w:rPr>
        <w:t>Un nuevo estudio de KPMG analizó el “descongelamiento económico” post COVID-19</w:t>
      </w:r>
      <w:r w:rsidR="00974A7F" w:rsidRPr="00974A7F">
        <w:rPr>
          <w:rFonts w:ascii="Arial" w:hAnsi="Arial" w:cs="Arial"/>
          <w:color w:val="31849B" w:themeColor="accent5" w:themeShade="BF"/>
          <w:sz w:val="26"/>
          <w:szCs w:val="26"/>
          <w:lang w:val="es-CO"/>
        </w:rPr>
        <w:t>.</w:t>
      </w:r>
      <w:r w:rsidRPr="00974A7F">
        <w:rPr>
          <w:rFonts w:ascii="Arial" w:hAnsi="Arial" w:cs="Arial"/>
          <w:color w:val="31849B" w:themeColor="accent5" w:themeShade="BF"/>
          <w:sz w:val="26"/>
          <w:szCs w:val="26"/>
          <w:lang w:val="es-CO"/>
        </w:rPr>
        <w:t xml:space="preserve"> </w:t>
      </w:r>
      <w:r w:rsidR="00974A7F" w:rsidRPr="00974A7F">
        <w:rPr>
          <w:rFonts w:ascii="Arial" w:hAnsi="Arial" w:cs="Arial"/>
          <w:color w:val="31849B" w:themeColor="accent5" w:themeShade="BF"/>
          <w:sz w:val="26"/>
          <w:szCs w:val="26"/>
          <w:lang w:val="es-CO"/>
        </w:rPr>
        <w:t xml:space="preserve">Se encuestaron 1.000 consumidores quienes dieron </w:t>
      </w:r>
      <w:r w:rsidRPr="00974A7F">
        <w:rPr>
          <w:rFonts w:ascii="Arial" w:hAnsi="Arial" w:cs="Arial"/>
          <w:color w:val="31849B" w:themeColor="accent5" w:themeShade="BF"/>
          <w:sz w:val="26"/>
          <w:szCs w:val="26"/>
          <w:lang w:val="es-CO"/>
        </w:rPr>
        <w:t xml:space="preserve">señales positivas, pero también </w:t>
      </w:r>
      <w:r w:rsidR="00974A7F" w:rsidRPr="00974A7F">
        <w:rPr>
          <w:rFonts w:ascii="Arial" w:hAnsi="Arial" w:cs="Arial"/>
          <w:color w:val="31849B" w:themeColor="accent5" w:themeShade="BF"/>
          <w:sz w:val="26"/>
          <w:szCs w:val="26"/>
          <w:lang w:val="es-CO"/>
        </w:rPr>
        <w:t xml:space="preserve">mostraron </w:t>
      </w:r>
      <w:r w:rsidRPr="00974A7F">
        <w:rPr>
          <w:rFonts w:ascii="Arial" w:hAnsi="Arial" w:cs="Arial"/>
          <w:color w:val="31849B" w:themeColor="accent5" w:themeShade="BF"/>
          <w:sz w:val="26"/>
          <w:szCs w:val="26"/>
          <w:lang w:val="es-CO"/>
        </w:rPr>
        <w:t>precaución.</w:t>
      </w:r>
      <w:r w:rsidR="00974A7F" w:rsidRPr="00974A7F">
        <w:rPr>
          <w:rFonts w:ascii="Arial" w:hAnsi="Arial" w:cs="Arial"/>
          <w:color w:val="31849B" w:themeColor="accent5" w:themeShade="BF"/>
          <w:sz w:val="26"/>
          <w:szCs w:val="26"/>
          <w:lang w:val="es-CO"/>
        </w:rPr>
        <w:t xml:space="preserve"> Los que se vacunaron al menos una vez expresaron que planean viajar y participar en reuniones sociales</w:t>
      </w:r>
      <w:r w:rsidR="00974A7F">
        <w:rPr>
          <w:rFonts w:ascii="Arial" w:hAnsi="Arial" w:cs="Arial"/>
          <w:color w:val="31849B" w:themeColor="accent5" w:themeShade="BF"/>
          <w:sz w:val="26"/>
          <w:szCs w:val="26"/>
          <w:lang w:val="es-CO"/>
        </w:rPr>
        <w:t>.</w:t>
      </w:r>
      <w:r w:rsidR="00CA19A6">
        <w:rPr>
          <w:rFonts w:ascii="Arial" w:hAnsi="Arial" w:cs="Arial"/>
          <w:color w:val="31849B" w:themeColor="accent5" w:themeShade="BF"/>
          <w:sz w:val="26"/>
          <w:szCs w:val="26"/>
          <w:lang w:val="es-CO"/>
        </w:rPr>
        <w:t xml:space="preserve"> </w:t>
      </w:r>
      <w:r w:rsidR="00CA19A6" w:rsidRPr="00D41D47">
        <w:rPr>
          <w:rFonts w:ascii="Arial" w:hAnsi="Arial" w:cs="Arial"/>
          <w:color w:val="31849B" w:themeColor="accent5" w:themeShade="BF"/>
          <w:sz w:val="26"/>
          <w:szCs w:val="26"/>
          <w:lang w:val="es-CO"/>
        </w:rPr>
        <w:t xml:space="preserve">La mejora del consumo en la Argentina depende de cómo evolucione la situación sanitaria y </w:t>
      </w:r>
      <w:r w:rsidR="00D41D47" w:rsidRPr="00D41D47">
        <w:rPr>
          <w:rFonts w:ascii="Arial" w:hAnsi="Arial" w:cs="Arial"/>
          <w:color w:val="31849B" w:themeColor="accent5" w:themeShade="BF"/>
          <w:sz w:val="26"/>
          <w:szCs w:val="26"/>
          <w:lang w:val="es-CO"/>
        </w:rPr>
        <w:t>económ</w:t>
      </w:r>
      <w:r w:rsidR="00D41D47">
        <w:rPr>
          <w:rFonts w:ascii="Arial" w:hAnsi="Arial" w:cs="Arial"/>
          <w:color w:val="31849B" w:themeColor="accent5" w:themeShade="BF"/>
          <w:sz w:val="26"/>
          <w:szCs w:val="26"/>
          <w:lang w:val="es-CO"/>
        </w:rPr>
        <w:t>ic</w:t>
      </w:r>
      <w:r w:rsidR="00D41D47" w:rsidRPr="00D41D47">
        <w:rPr>
          <w:rFonts w:ascii="Arial" w:hAnsi="Arial" w:cs="Arial"/>
          <w:color w:val="31849B" w:themeColor="accent5" w:themeShade="BF"/>
          <w:sz w:val="26"/>
          <w:szCs w:val="26"/>
          <w:lang w:val="es-CO"/>
        </w:rPr>
        <w:t>a</w:t>
      </w:r>
      <w:r w:rsidR="00CA19A6" w:rsidRPr="00D41D47">
        <w:rPr>
          <w:rFonts w:ascii="Arial" w:hAnsi="Arial" w:cs="Arial"/>
          <w:color w:val="31849B" w:themeColor="accent5" w:themeShade="BF"/>
          <w:sz w:val="26"/>
          <w:szCs w:val="26"/>
          <w:lang w:val="es-CO"/>
        </w:rPr>
        <w:t>.</w:t>
      </w:r>
    </w:p>
    <w:p w14:paraId="1024D1D3" w14:textId="370650E4" w:rsidR="00D30C82" w:rsidRDefault="00D30C82" w:rsidP="00974A7F">
      <w:pPr>
        <w:pStyle w:val="NoSpacing"/>
        <w:rPr>
          <w:rFonts w:ascii="Arial" w:hAnsi="Arial" w:cs="Arial"/>
          <w:color w:val="000000"/>
          <w:lang w:val="es-419"/>
        </w:rPr>
      </w:pPr>
    </w:p>
    <w:p w14:paraId="085A04A3" w14:textId="77777777" w:rsidR="00D41D47" w:rsidRDefault="00D41D47" w:rsidP="00974A7F">
      <w:pPr>
        <w:pStyle w:val="NoSpacing"/>
        <w:rPr>
          <w:rFonts w:ascii="Arial" w:hAnsi="Arial" w:cs="Arial"/>
          <w:color w:val="000000"/>
          <w:lang w:val="es-419"/>
        </w:rPr>
      </w:pPr>
    </w:p>
    <w:p w14:paraId="05F8DBB1" w14:textId="10140A23" w:rsidR="00D30C82" w:rsidRPr="00D30C82" w:rsidRDefault="00D30C82" w:rsidP="00974A7F">
      <w:pPr>
        <w:pStyle w:val="NoSpacing"/>
        <w:jc w:val="both"/>
        <w:rPr>
          <w:rFonts w:ascii="Arial" w:hAnsi="Arial" w:cs="Arial"/>
          <w:lang w:val="es-419"/>
        </w:rPr>
      </w:pPr>
      <w:r w:rsidRPr="00D30C82">
        <w:rPr>
          <w:rFonts w:ascii="Arial" w:hAnsi="Arial" w:cs="Arial"/>
          <w:b/>
          <w:bCs/>
          <w:lang w:val="es-419"/>
        </w:rPr>
        <w:t xml:space="preserve">Buenos Aires, </w:t>
      </w:r>
      <w:r w:rsidR="006D6A76">
        <w:rPr>
          <w:rFonts w:ascii="Arial" w:hAnsi="Arial" w:cs="Arial"/>
          <w:b/>
          <w:bCs/>
          <w:lang w:val="es-419"/>
        </w:rPr>
        <w:t>4</w:t>
      </w:r>
      <w:r w:rsidR="00C85432">
        <w:rPr>
          <w:rFonts w:ascii="Arial" w:hAnsi="Arial" w:cs="Arial"/>
          <w:b/>
          <w:bCs/>
          <w:lang w:val="es-419"/>
        </w:rPr>
        <w:t xml:space="preserve"> de junio</w:t>
      </w:r>
      <w:r w:rsidRPr="00D30C82">
        <w:rPr>
          <w:rFonts w:ascii="Arial" w:hAnsi="Arial" w:cs="Arial"/>
          <w:b/>
          <w:bCs/>
          <w:lang w:val="es-419"/>
        </w:rPr>
        <w:t xml:space="preserve"> de 2021 / KPMG</w:t>
      </w:r>
      <w:r w:rsidRPr="00D30C82">
        <w:rPr>
          <w:rFonts w:ascii="Arial" w:hAnsi="Arial" w:cs="Arial"/>
          <w:lang w:val="es-419"/>
        </w:rPr>
        <w:t xml:space="preserve">. El impacto de la aplicación de las vacunas contra COVID-19 finalmente se está haciendo sentir. Hay una atmósfera de cierto optimismo que impacta positivamente en la recuperación del mercado minorista. Para identificar tendencias de consumo y prácticas, los especialistas de </w:t>
      </w:r>
      <w:r w:rsidRPr="00D30C82">
        <w:rPr>
          <w:rFonts w:ascii="Arial" w:hAnsi="Arial" w:cs="Arial"/>
          <w:b/>
          <w:bCs/>
          <w:lang w:val="es-419"/>
        </w:rPr>
        <w:t>KPMG</w:t>
      </w:r>
      <w:r w:rsidRPr="00D30C82">
        <w:rPr>
          <w:rFonts w:ascii="Arial" w:hAnsi="Arial" w:cs="Arial"/>
          <w:lang w:val="es-419"/>
        </w:rPr>
        <w:t xml:space="preserve"> encuestaron en el último mes de marzo a 1.000 consumidores de los Estados Unidos. El reporte “</w:t>
      </w:r>
      <w:r w:rsidRPr="00D30C82">
        <w:rPr>
          <w:rFonts w:ascii="Arial" w:hAnsi="Arial" w:cs="Arial"/>
          <w:b/>
          <w:bCs/>
          <w:shd w:val="clear" w:color="auto" w:fill="FFFFFF"/>
          <w:lang w:val="es-419"/>
        </w:rPr>
        <w:t xml:space="preserve">COVID-19 Consumer Pulse Survey </w:t>
      </w:r>
      <w:proofErr w:type="spellStart"/>
      <w:r w:rsidRPr="00D30C82">
        <w:rPr>
          <w:rFonts w:ascii="Arial" w:hAnsi="Arial" w:cs="Arial"/>
          <w:b/>
          <w:bCs/>
          <w:shd w:val="clear" w:color="auto" w:fill="FFFFFF"/>
          <w:lang w:val="es-419"/>
        </w:rPr>
        <w:t>Report</w:t>
      </w:r>
      <w:proofErr w:type="spellEnd"/>
      <w:r w:rsidRPr="00D30C82">
        <w:rPr>
          <w:rFonts w:ascii="Arial" w:hAnsi="Arial" w:cs="Arial"/>
          <w:shd w:val="clear" w:color="auto" w:fill="FFFFFF"/>
          <w:lang w:val="es-419"/>
        </w:rPr>
        <w:t xml:space="preserve">”, consolida datos clave acerca del sentimiento del consumidor, las implicaciones del home office (teletrabajo) y el impacto </w:t>
      </w:r>
      <w:r w:rsidRPr="00D30C82">
        <w:rPr>
          <w:rFonts w:ascii="Arial" w:hAnsi="Arial" w:cs="Arial"/>
          <w:lang w:val="es-419"/>
        </w:rPr>
        <w:t>de las vacunas en los viajes.</w:t>
      </w:r>
    </w:p>
    <w:p w14:paraId="0D90DBF8" w14:textId="77777777" w:rsidR="00974A7F" w:rsidRDefault="00974A7F" w:rsidP="00974A7F">
      <w:pPr>
        <w:spacing w:before="0" w:after="0"/>
        <w:jc w:val="both"/>
        <w:rPr>
          <w:rFonts w:ascii="Arial" w:hAnsi="Arial" w:cs="Arial"/>
          <w:color w:val="auto"/>
          <w:sz w:val="22"/>
          <w:lang w:val="es-419"/>
        </w:rPr>
      </w:pPr>
    </w:p>
    <w:p w14:paraId="1969522D" w14:textId="290A5CA5" w:rsidR="00D30C82" w:rsidRPr="00D30C82" w:rsidRDefault="00D30C82" w:rsidP="00974A7F">
      <w:pPr>
        <w:spacing w:before="0" w:after="0"/>
        <w:jc w:val="both"/>
        <w:rPr>
          <w:rFonts w:ascii="Arial" w:hAnsi="Arial" w:cs="Arial"/>
          <w:color w:val="auto"/>
          <w:sz w:val="22"/>
          <w:lang w:val="es-419"/>
        </w:rPr>
      </w:pPr>
      <w:r w:rsidRPr="00D30C82">
        <w:rPr>
          <w:rFonts w:ascii="Arial" w:hAnsi="Arial" w:cs="Arial"/>
          <w:color w:val="auto"/>
          <w:sz w:val="22"/>
          <w:lang w:val="es-419"/>
        </w:rPr>
        <w:t xml:space="preserve">La investigación de </w:t>
      </w:r>
      <w:r w:rsidRPr="00D30C82">
        <w:rPr>
          <w:rFonts w:ascii="Arial" w:hAnsi="Arial" w:cs="Arial"/>
          <w:b/>
          <w:bCs/>
          <w:color w:val="auto"/>
          <w:sz w:val="22"/>
          <w:lang w:val="es-419"/>
        </w:rPr>
        <w:t>KPMG</w:t>
      </w:r>
      <w:r w:rsidRPr="00D30C82">
        <w:rPr>
          <w:rFonts w:ascii="Arial" w:hAnsi="Arial" w:cs="Arial"/>
          <w:color w:val="auto"/>
          <w:sz w:val="22"/>
          <w:lang w:val="es-419"/>
        </w:rPr>
        <w:t xml:space="preserve"> muestra que el virus sigue dictando los resultados económicos y que los cambios en el comportamiento de los consumidores son más lentos de lo esperado. </w:t>
      </w:r>
      <w:bookmarkStart w:id="0" w:name="_Hlk71213858"/>
      <w:r w:rsidRPr="00D30C82">
        <w:rPr>
          <w:rFonts w:ascii="Arial" w:hAnsi="Arial" w:cs="Arial"/>
          <w:color w:val="auto"/>
          <w:sz w:val="22"/>
          <w:lang w:val="es-419"/>
        </w:rPr>
        <w:t xml:space="preserve">Si bien el estudio sostiene que la aprensión de salir a la calle y retomar las viejas costumbres sigue muy presente, a medida que crece la confianza en la eficacia de la vacunación y el impacto de las medidas de estímulo se propaga en los hogares, los consumidores evidencian un aumento del gasto en casi todas las categorías minoristas. </w:t>
      </w:r>
      <w:bookmarkStart w:id="1" w:name="_Hlk71201503"/>
    </w:p>
    <w:bookmarkEnd w:id="1"/>
    <w:p w14:paraId="7882415D" w14:textId="40999968" w:rsidR="00D30C82" w:rsidRPr="00D30C82" w:rsidRDefault="00D30C82" w:rsidP="00D30C82">
      <w:pPr>
        <w:jc w:val="both"/>
        <w:rPr>
          <w:rFonts w:ascii="Arial" w:hAnsi="Arial" w:cs="Arial"/>
          <w:color w:val="auto"/>
          <w:sz w:val="22"/>
          <w:lang w:val="es-419"/>
        </w:rPr>
      </w:pPr>
      <w:r w:rsidRPr="00D30C82">
        <w:rPr>
          <w:rFonts w:ascii="Arial" w:hAnsi="Arial" w:cs="Arial"/>
          <w:color w:val="auto"/>
          <w:sz w:val="22"/>
          <w:lang w:val="es-419"/>
        </w:rPr>
        <w:t xml:space="preserve">Vale destacar que </w:t>
      </w:r>
      <w:r>
        <w:rPr>
          <w:rFonts w:ascii="Arial" w:hAnsi="Arial" w:cs="Arial"/>
          <w:color w:val="auto"/>
          <w:sz w:val="22"/>
          <w:lang w:val="es-419"/>
        </w:rPr>
        <w:t xml:space="preserve">este </w:t>
      </w:r>
      <w:r w:rsidRPr="00D30C82">
        <w:rPr>
          <w:rFonts w:ascii="Arial" w:hAnsi="Arial" w:cs="Arial"/>
          <w:color w:val="auto"/>
          <w:sz w:val="22"/>
          <w:lang w:val="es-419"/>
        </w:rPr>
        <w:t>estudio del comportamiento del consumidor se ha vuelto más complejo debido a las drásticas rupturas en los ingresos, en la movilidad y en las opciones de compra. Ampliado por la opinión de los líderes del sector, el documento trae resultados fundamentales para que las empresas minoristas y de bienes de consumo avancen en el diseño de estrategias que aceleren el proceso de recuperación.</w:t>
      </w:r>
    </w:p>
    <w:bookmarkEnd w:id="0"/>
    <w:p w14:paraId="381295C1" w14:textId="474C7699" w:rsidR="00D30C82" w:rsidRDefault="00D30C82" w:rsidP="00D30C82">
      <w:pPr>
        <w:jc w:val="both"/>
        <w:rPr>
          <w:rFonts w:ascii="Arial" w:hAnsi="Arial" w:cs="Arial"/>
          <w:color w:val="auto"/>
          <w:sz w:val="22"/>
          <w:lang w:val="es-ES_tradnl"/>
        </w:rPr>
      </w:pPr>
      <w:r w:rsidRPr="00D30C82">
        <w:rPr>
          <w:rFonts w:ascii="Arial" w:hAnsi="Arial" w:cs="Arial"/>
          <w:color w:val="auto"/>
          <w:sz w:val="22"/>
          <w:lang w:val="es-419"/>
        </w:rPr>
        <w:t xml:space="preserve">Al presentar el nuevo informe, </w:t>
      </w:r>
      <w:r w:rsidRPr="00D30C82">
        <w:rPr>
          <w:rFonts w:ascii="Arial" w:hAnsi="Arial" w:cs="Arial"/>
          <w:b/>
          <w:bCs/>
          <w:color w:val="auto"/>
          <w:sz w:val="22"/>
          <w:lang w:val="es-419"/>
        </w:rPr>
        <w:t>Fernando</w:t>
      </w:r>
      <w:r w:rsidRPr="00D30C82">
        <w:rPr>
          <w:rFonts w:ascii="Arial" w:hAnsi="Arial" w:cs="Arial"/>
          <w:b/>
          <w:bCs/>
          <w:color w:val="auto"/>
          <w:sz w:val="22"/>
          <w:shd w:val="clear" w:color="auto" w:fill="FFFFFF"/>
          <w:lang w:val="es-419"/>
        </w:rPr>
        <w:t xml:space="preserve"> Gamboa, socio líder de Consumo y </w:t>
      </w:r>
      <w:proofErr w:type="spellStart"/>
      <w:r w:rsidRPr="00D30C82">
        <w:rPr>
          <w:rFonts w:ascii="Arial" w:hAnsi="Arial" w:cs="Arial"/>
          <w:b/>
          <w:bCs/>
          <w:color w:val="auto"/>
          <w:sz w:val="22"/>
          <w:shd w:val="clear" w:color="auto" w:fill="FFFFFF"/>
          <w:lang w:val="es-419"/>
        </w:rPr>
        <w:t>Retail</w:t>
      </w:r>
      <w:proofErr w:type="spellEnd"/>
      <w:r w:rsidRPr="00D30C82">
        <w:rPr>
          <w:rFonts w:ascii="Arial" w:hAnsi="Arial" w:cs="Arial"/>
          <w:b/>
          <w:bCs/>
          <w:color w:val="auto"/>
          <w:sz w:val="22"/>
          <w:lang w:val="es-419"/>
        </w:rPr>
        <w:br/>
      </w:r>
      <w:r w:rsidRPr="00D30C82">
        <w:rPr>
          <w:rFonts w:ascii="Arial" w:hAnsi="Arial" w:cs="Arial"/>
          <w:b/>
          <w:bCs/>
          <w:color w:val="auto"/>
          <w:sz w:val="22"/>
          <w:shd w:val="clear" w:color="auto" w:fill="FFFFFF"/>
          <w:lang w:val="es-419"/>
        </w:rPr>
        <w:t>de KPMG en América del Sur</w:t>
      </w:r>
      <w:r w:rsidRPr="00D30C82">
        <w:rPr>
          <w:rFonts w:ascii="Arial" w:hAnsi="Arial" w:cs="Arial"/>
          <w:color w:val="auto"/>
          <w:sz w:val="22"/>
          <w:shd w:val="clear" w:color="auto" w:fill="FFFFFF"/>
          <w:lang w:val="es-419"/>
        </w:rPr>
        <w:t xml:space="preserve">, comentó que la </w:t>
      </w:r>
      <w:r w:rsidRPr="00D30C82">
        <w:rPr>
          <w:rFonts w:ascii="Arial" w:hAnsi="Arial" w:cs="Arial"/>
          <w:color w:val="auto"/>
          <w:sz w:val="22"/>
          <w:lang w:val="es-419"/>
        </w:rPr>
        <w:t xml:space="preserve">tendencia positiva observada en los Estados Unidos </w:t>
      </w:r>
      <w:r w:rsidR="00974A7F" w:rsidRPr="00D30C82">
        <w:rPr>
          <w:rFonts w:ascii="Arial" w:hAnsi="Arial" w:cs="Arial"/>
          <w:color w:val="auto"/>
          <w:sz w:val="22"/>
          <w:lang w:val="es-419"/>
        </w:rPr>
        <w:t>no es</w:t>
      </w:r>
      <w:r w:rsidRPr="00D30C82">
        <w:rPr>
          <w:rFonts w:ascii="Arial" w:hAnsi="Arial" w:cs="Arial"/>
          <w:color w:val="auto"/>
          <w:sz w:val="22"/>
          <w:lang w:val="es-419"/>
        </w:rPr>
        <w:t xml:space="preserve"> la misma que en otras regiones del planeta. “</w:t>
      </w:r>
      <w:r w:rsidRPr="00D30C82">
        <w:rPr>
          <w:rFonts w:ascii="Arial" w:hAnsi="Arial" w:cs="Arial"/>
          <w:i/>
          <w:iCs/>
          <w:color w:val="auto"/>
          <w:sz w:val="22"/>
          <w:lang w:val="es-ES_tradnl"/>
        </w:rPr>
        <w:t xml:space="preserve">Optimismo y cautela. Es en este tenue equilibrio que se está produciendo el recalentamiento de la actividad comercial en los Estados Unidos, el país que ha realizado hasta ahora la más amplia y rápida campaña de vacunación contra el COVID-19. Es por ello </w:t>
      </w:r>
      <w:proofErr w:type="gramStart"/>
      <w:r w:rsidRPr="00D30C82">
        <w:rPr>
          <w:rFonts w:ascii="Arial" w:hAnsi="Arial" w:cs="Arial"/>
          <w:i/>
          <w:iCs/>
          <w:color w:val="auto"/>
          <w:sz w:val="22"/>
          <w:lang w:val="es-ES_tradnl"/>
        </w:rPr>
        <w:t>que</w:t>
      </w:r>
      <w:proofErr w:type="gramEnd"/>
      <w:r w:rsidRPr="00D30C82">
        <w:rPr>
          <w:rFonts w:ascii="Arial" w:hAnsi="Arial" w:cs="Arial"/>
          <w:i/>
          <w:iCs/>
          <w:color w:val="auto"/>
          <w:sz w:val="22"/>
          <w:lang w:val="es-ES_tradnl"/>
        </w:rPr>
        <w:t xml:space="preserve">, a pesar de las diferencias y especificidades entre países y regiones, esta encuesta </w:t>
      </w:r>
      <w:r w:rsidRPr="00D30C82">
        <w:rPr>
          <w:rFonts w:ascii="Arial" w:hAnsi="Arial" w:cs="Arial"/>
          <w:i/>
          <w:iCs/>
          <w:color w:val="auto"/>
          <w:sz w:val="22"/>
          <w:lang w:val="es-ES_tradnl"/>
        </w:rPr>
        <w:lastRenderedPageBreak/>
        <w:t>regional nos brinda valiosas pistas sobre el sentimiento y las tendencias de los consumidores en este período de recuperación</w:t>
      </w:r>
      <w:r w:rsidRPr="00D30C82">
        <w:rPr>
          <w:rFonts w:ascii="Arial" w:hAnsi="Arial" w:cs="Arial"/>
          <w:color w:val="auto"/>
          <w:sz w:val="22"/>
          <w:lang w:val="es-ES_tradnl"/>
        </w:rPr>
        <w:t>”.</w:t>
      </w:r>
    </w:p>
    <w:p w14:paraId="0CD3293D" w14:textId="2CBFD003" w:rsidR="00385F58" w:rsidRPr="00385F58" w:rsidRDefault="00385F58" w:rsidP="00385F58">
      <w:pPr>
        <w:jc w:val="both"/>
        <w:rPr>
          <w:rFonts w:ascii="Arial" w:hAnsi="Arial" w:cs="Arial"/>
          <w:i/>
          <w:iCs/>
          <w:color w:val="auto"/>
          <w:sz w:val="22"/>
          <w:lang w:val="es-AR"/>
        </w:rPr>
      </w:pPr>
      <w:r w:rsidRPr="00385F58">
        <w:rPr>
          <w:rFonts w:ascii="Arial" w:hAnsi="Arial" w:cs="Arial"/>
          <w:color w:val="auto"/>
          <w:sz w:val="22"/>
          <w:lang w:val="es-AR"/>
        </w:rPr>
        <w:t xml:space="preserve">En cuanto a la situación en la Argentina, </w:t>
      </w:r>
      <w:r w:rsidRPr="00385F58">
        <w:rPr>
          <w:rFonts w:ascii="Arial" w:hAnsi="Arial" w:cs="Arial"/>
          <w:b/>
          <w:bCs/>
          <w:color w:val="auto"/>
          <w:sz w:val="22"/>
          <w:lang w:val="es-AR"/>
        </w:rPr>
        <w:t>Eduardo Harnan, Socio Líder de la industria de Consumo y Retail en KPMG Argentina,</w:t>
      </w:r>
      <w:r w:rsidRPr="00385F58">
        <w:rPr>
          <w:rFonts w:ascii="Arial" w:hAnsi="Arial" w:cs="Arial"/>
          <w:color w:val="auto"/>
          <w:sz w:val="22"/>
          <w:lang w:val="es-AR"/>
        </w:rPr>
        <w:t xml:space="preserve"> explicó que “</w:t>
      </w:r>
      <w:r w:rsidRPr="00385F58">
        <w:rPr>
          <w:rFonts w:ascii="Arial" w:hAnsi="Arial" w:cs="Arial"/>
          <w:i/>
          <w:iCs/>
          <w:color w:val="auto"/>
          <w:sz w:val="22"/>
          <w:lang w:val="es-AR"/>
        </w:rPr>
        <w:t>a diferencia de Estados Unidos donde se evidencia una rápida recuperación económica, el nivel de consumo en Argentina está siendo impactado por la actual coyuntura de restricciones de la pandemia que afecta a la actividad económica. Es de esperar que a medida que avance el ritmo de vacunación, los efectos que se están observando en los países que están más avanzados en este proceso, comiencen a replicarse lentamente en Argentina, aunque el aumento de la confianza de los consumidores y la mayor actividad dependerá en gran medida de la mejora en las condiciones económicas y en el recupero de la capacidad de compra de los mismos.”</w:t>
      </w:r>
    </w:p>
    <w:p w14:paraId="0C5387B2" w14:textId="77777777" w:rsidR="008E1C33" w:rsidRDefault="008E1C33" w:rsidP="00D30C82">
      <w:pPr>
        <w:pStyle w:val="NoSpacing"/>
        <w:rPr>
          <w:rFonts w:ascii="Arial" w:hAnsi="Arial" w:cs="Arial"/>
          <w:b/>
          <w:bCs/>
          <w:lang w:val="es-419"/>
        </w:rPr>
      </w:pPr>
    </w:p>
    <w:p w14:paraId="3C07E874" w14:textId="06267497" w:rsidR="00D30C82" w:rsidRPr="00D30C82" w:rsidRDefault="00D30C82" w:rsidP="00D30C82">
      <w:pPr>
        <w:pStyle w:val="NoSpacing"/>
        <w:rPr>
          <w:rFonts w:ascii="Arial" w:hAnsi="Arial" w:cs="Arial"/>
          <w:b/>
          <w:bCs/>
          <w:lang w:val="es-419"/>
        </w:rPr>
      </w:pPr>
      <w:r w:rsidRPr="00D30C82">
        <w:rPr>
          <w:rFonts w:ascii="Arial" w:hAnsi="Arial" w:cs="Arial"/>
          <w:b/>
          <w:bCs/>
          <w:lang w:val="es-419"/>
        </w:rPr>
        <w:t>Algunos puntos de interés del estudio:</w:t>
      </w:r>
    </w:p>
    <w:p w14:paraId="166D6DBB" w14:textId="77777777" w:rsidR="00D30C82" w:rsidRPr="00D30C82" w:rsidRDefault="00D30C82" w:rsidP="00D30C82">
      <w:pPr>
        <w:pStyle w:val="NoSpacing"/>
        <w:rPr>
          <w:rFonts w:ascii="Arial" w:hAnsi="Arial" w:cs="Arial"/>
          <w:b/>
          <w:bCs/>
          <w:lang w:val="es-419"/>
        </w:rPr>
      </w:pPr>
    </w:p>
    <w:p w14:paraId="7F174C43" w14:textId="77777777" w:rsidR="00D30C82" w:rsidRPr="00D30C82" w:rsidRDefault="00D30C82" w:rsidP="00D30C82">
      <w:pPr>
        <w:pStyle w:val="NoSpacing"/>
        <w:numPr>
          <w:ilvl w:val="0"/>
          <w:numId w:val="10"/>
        </w:numPr>
        <w:jc w:val="both"/>
        <w:rPr>
          <w:rFonts w:ascii="Arial" w:hAnsi="Arial" w:cs="Arial"/>
          <w:lang w:val="es-419"/>
        </w:rPr>
      </w:pPr>
      <w:r w:rsidRPr="00D30C82">
        <w:rPr>
          <w:rFonts w:ascii="Arial" w:hAnsi="Arial" w:cs="Arial"/>
          <w:b/>
          <w:bCs/>
          <w:lang w:val="es-419"/>
        </w:rPr>
        <w:t xml:space="preserve">Disonancia cognitiva: </w:t>
      </w:r>
      <w:r w:rsidRPr="00974A7F">
        <w:rPr>
          <w:rFonts w:ascii="Arial" w:hAnsi="Arial" w:cs="Arial"/>
          <w:lang w:val="es-419"/>
        </w:rPr>
        <w:t>Los gastos han aumentado, junto con la incertidumbre a largo plazo.</w:t>
      </w:r>
      <w:r w:rsidRPr="00D30C82">
        <w:rPr>
          <w:rFonts w:ascii="Arial" w:hAnsi="Arial" w:cs="Arial"/>
          <w:b/>
          <w:bCs/>
          <w:lang w:val="es-419"/>
        </w:rPr>
        <w:t xml:space="preserve"> </w:t>
      </w:r>
      <w:r w:rsidRPr="00D30C82">
        <w:rPr>
          <w:rFonts w:ascii="Arial" w:hAnsi="Arial" w:cs="Arial"/>
          <w:lang w:val="es-419"/>
        </w:rPr>
        <w:t>Por primera vez en un año, los consumidores informan aumentos en los gastos tanto en el comercio minorista discrecional como en el esencial. Pero todavía los sentimientos sobre el retorno hacia los niveles de gasto anteriores a COVID son mixtos.</w:t>
      </w:r>
    </w:p>
    <w:p w14:paraId="3BD5A26C" w14:textId="77777777" w:rsidR="00D30C82" w:rsidRPr="00D30C82" w:rsidRDefault="00D30C82" w:rsidP="00D30C82">
      <w:pPr>
        <w:pStyle w:val="NoSpacing"/>
        <w:jc w:val="both"/>
        <w:rPr>
          <w:rFonts w:ascii="Arial" w:hAnsi="Arial" w:cs="Arial"/>
          <w:lang w:val="es-419"/>
        </w:rPr>
      </w:pPr>
    </w:p>
    <w:p w14:paraId="0DC4DB49" w14:textId="77777777" w:rsidR="00D30C82" w:rsidRPr="00D30C82" w:rsidRDefault="00D30C82" w:rsidP="00D30C82">
      <w:pPr>
        <w:pStyle w:val="NoSpacing"/>
        <w:numPr>
          <w:ilvl w:val="0"/>
          <w:numId w:val="10"/>
        </w:numPr>
        <w:jc w:val="both"/>
        <w:rPr>
          <w:rFonts w:ascii="Arial" w:hAnsi="Arial" w:cs="Arial"/>
          <w:lang w:val="es-419"/>
        </w:rPr>
      </w:pPr>
      <w:r w:rsidRPr="00D30C82">
        <w:rPr>
          <w:rFonts w:ascii="Arial" w:hAnsi="Arial" w:cs="Arial"/>
          <w:b/>
          <w:bCs/>
          <w:lang w:val="es-419"/>
        </w:rPr>
        <w:t xml:space="preserve">Teletrabajo/ Home office y sus implicaciones: </w:t>
      </w:r>
      <w:r w:rsidRPr="00D30C82">
        <w:rPr>
          <w:rFonts w:ascii="Arial" w:hAnsi="Arial" w:cs="Arial"/>
          <w:lang w:val="es-419"/>
        </w:rPr>
        <w:t>Los entrevistados señalaron ciertas ventajas de trabajar en casa. Mientras un 28% citó “ahorrar tiempo de viaje”, otro 24% habló de “condiciones de trabajo más cómodas en el hogar" y un "mejor equilibrio entre el trabajo y la vida personal" como principales motivadores. Pero, al mismo tiempo, señalan la tendencia de los empresarios a retomar la antigua dinámica de actividad en la oficina.</w:t>
      </w:r>
    </w:p>
    <w:p w14:paraId="541D2F06" w14:textId="77777777" w:rsidR="00D30C82" w:rsidRPr="00D30C82" w:rsidRDefault="00D30C82" w:rsidP="00D30C82">
      <w:pPr>
        <w:pStyle w:val="NoSpacing"/>
        <w:jc w:val="both"/>
        <w:rPr>
          <w:rFonts w:ascii="Arial" w:hAnsi="Arial" w:cs="Arial"/>
          <w:lang w:val="es-419"/>
        </w:rPr>
      </w:pPr>
    </w:p>
    <w:p w14:paraId="7EA1D929" w14:textId="77777777" w:rsidR="00D30C82" w:rsidRPr="00D30C82" w:rsidRDefault="00D30C82" w:rsidP="00D30C82">
      <w:pPr>
        <w:pStyle w:val="NoSpacing"/>
        <w:numPr>
          <w:ilvl w:val="0"/>
          <w:numId w:val="10"/>
        </w:numPr>
        <w:jc w:val="both"/>
        <w:rPr>
          <w:rFonts w:ascii="Arial" w:hAnsi="Arial" w:cs="Arial"/>
          <w:lang w:val="es-419"/>
        </w:rPr>
      </w:pPr>
      <w:r w:rsidRPr="00D30C82">
        <w:rPr>
          <w:rFonts w:ascii="Arial" w:hAnsi="Arial" w:cs="Arial"/>
          <w:b/>
          <w:bCs/>
          <w:lang w:val="es-419"/>
        </w:rPr>
        <w:t xml:space="preserve">Las reubicaciones parecen ser más temporales: </w:t>
      </w:r>
      <w:r w:rsidRPr="00D30C82">
        <w:rPr>
          <w:rFonts w:ascii="Arial" w:hAnsi="Arial" w:cs="Arial"/>
          <w:lang w:val="es-419"/>
        </w:rPr>
        <w:t>Casi una quinta parte (18%) de los encuestados dice que se mudaron durante el año pasado, y el 84% de los que se mudaron mencionaron a COVID-19 como una razón parcial. Entre los consumidores que se han mudado, más de la mitad (53%) indicó que su mudanza fue temporal y que regresarán cuando COVID-19 esté bajo control.</w:t>
      </w:r>
    </w:p>
    <w:p w14:paraId="2214EDE3" w14:textId="77777777" w:rsidR="00D30C82" w:rsidRPr="00D30C82" w:rsidRDefault="00D30C82" w:rsidP="00D30C82">
      <w:pPr>
        <w:pStyle w:val="NoSpacing"/>
        <w:jc w:val="both"/>
        <w:rPr>
          <w:rFonts w:ascii="Arial" w:hAnsi="Arial" w:cs="Arial"/>
          <w:lang w:val="es-419"/>
        </w:rPr>
      </w:pPr>
    </w:p>
    <w:p w14:paraId="17F6D7D6" w14:textId="6F987197" w:rsidR="00D30C82" w:rsidRPr="00D30C82" w:rsidRDefault="00D30C82" w:rsidP="00D30C82">
      <w:pPr>
        <w:pStyle w:val="ListParagraph"/>
        <w:numPr>
          <w:ilvl w:val="0"/>
          <w:numId w:val="10"/>
        </w:numPr>
        <w:spacing w:before="0" w:after="160" w:line="259" w:lineRule="auto"/>
        <w:contextualSpacing/>
        <w:jc w:val="both"/>
        <w:rPr>
          <w:rFonts w:ascii="Arial" w:hAnsi="Arial" w:cs="Arial"/>
          <w:b/>
          <w:bCs/>
          <w:color w:val="auto"/>
          <w:sz w:val="22"/>
          <w:lang w:val="es-419"/>
        </w:rPr>
      </w:pPr>
      <w:r w:rsidRPr="00D30C82">
        <w:rPr>
          <w:rFonts w:ascii="Arial" w:hAnsi="Arial" w:cs="Arial"/>
          <w:b/>
          <w:bCs/>
          <w:color w:val="auto"/>
          <w:sz w:val="22"/>
          <w:lang w:val="es-419"/>
        </w:rPr>
        <w:t xml:space="preserve">La inmunización y los planes de viaje: </w:t>
      </w:r>
      <w:r w:rsidRPr="00D30C82">
        <w:rPr>
          <w:rFonts w:ascii="Arial" w:hAnsi="Arial" w:cs="Arial"/>
          <w:color w:val="auto"/>
          <w:sz w:val="22"/>
          <w:lang w:val="es-419"/>
        </w:rPr>
        <w:t xml:space="preserve">Finalmente, las vacunas influyen en la intención de viajar y en la actividad social. </w:t>
      </w:r>
      <w:r w:rsidRPr="00D30C82">
        <w:rPr>
          <w:rFonts w:ascii="Arial" w:hAnsi="Arial" w:cs="Arial"/>
          <w:color w:val="auto"/>
          <w:sz w:val="22"/>
          <w:lang w:val="es-ES_tradnl"/>
        </w:rPr>
        <w:t xml:space="preserve">Los consumidores que se han vacunado al menos una vez planean viajar y participar en reuniones sociales mucho más que los no vacunados. Sin embargo, el </w:t>
      </w:r>
      <w:r w:rsidRPr="00D30C82">
        <w:rPr>
          <w:rFonts w:ascii="Arial" w:hAnsi="Arial" w:cs="Arial"/>
          <w:color w:val="auto"/>
          <w:sz w:val="22"/>
          <w:lang w:val="es-419"/>
        </w:rPr>
        <w:t xml:space="preserve">impacto de la inmunización en los planes de viaje varía mucho según </w:t>
      </w:r>
      <w:r>
        <w:rPr>
          <w:rFonts w:ascii="Arial" w:hAnsi="Arial" w:cs="Arial"/>
          <w:color w:val="auto"/>
          <w:sz w:val="22"/>
          <w:lang w:val="es-419"/>
        </w:rPr>
        <w:t xml:space="preserve">la </w:t>
      </w:r>
      <w:r w:rsidR="00300204" w:rsidRPr="00D30C82">
        <w:rPr>
          <w:rFonts w:ascii="Arial" w:hAnsi="Arial" w:cs="Arial"/>
          <w:color w:val="auto"/>
          <w:sz w:val="22"/>
          <w:lang w:val="es-419"/>
        </w:rPr>
        <w:t>edad.</w:t>
      </w:r>
      <w:r w:rsidR="00300204">
        <w:rPr>
          <w:rFonts w:ascii="Arial" w:hAnsi="Arial" w:cs="Arial"/>
          <w:color w:val="auto"/>
          <w:sz w:val="22"/>
          <w:lang w:val="es-419"/>
        </w:rPr>
        <w:t xml:space="preserve"> -</w:t>
      </w:r>
    </w:p>
    <w:p w14:paraId="66A26FD9" w14:textId="2D5999BD" w:rsidR="00D30C82" w:rsidRDefault="00D30C82" w:rsidP="00D30C82">
      <w:pPr>
        <w:pStyle w:val="Default"/>
        <w:jc w:val="center"/>
        <w:rPr>
          <w:rFonts w:ascii="Arial" w:hAnsi="Arial" w:cs="Arial"/>
          <w:sz w:val="20"/>
          <w:szCs w:val="20"/>
          <w:lang w:val="es-419"/>
        </w:rPr>
      </w:pPr>
      <w:bookmarkStart w:id="2" w:name="_Hlk71214097"/>
    </w:p>
    <w:p w14:paraId="616BAEEA" w14:textId="7B223D3E" w:rsidR="00D41D47" w:rsidRDefault="00D41D47" w:rsidP="00D30C82">
      <w:pPr>
        <w:pStyle w:val="Default"/>
        <w:jc w:val="center"/>
        <w:rPr>
          <w:rFonts w:ascii="Arial" w:hAnsi="Arial" w:cs="Arial"/>
          <w:sz w:val="20"/>
          <w:szCs w:val="20"/>
          <w:lang w:val="es-419"/>
        </w:rPr>
      </w:pPr>
    </w:p>
    <w:p w14:paraId="6B94657D" w14:textId="77777777" w:rsidR="00D41D47" w:rsidRDefault="00D41D47" w:rsidP="00D30C82">
      <w:pPr>
        <w:pStyle w:val="Default"/>
        <w:jc w:val="center"/>
        <w:rPr>
          <w:rFonts w:ascii="Arial" w:hAnsi="Arial" w:cs="Arial"/>
          <w:sz w:val="20"/>
          <w:szCs w:val="20"/>
          <w:lang w:val="es-419"/>
        </w:rPr>
      </w:pPr>
    </w:p>
    <w:p w14:paraId="0A7EF4BC" w14:textId="77777777" w:rsidR="00D30C82" w:rsidRDefault="00D30C82" w:rsidP="00D30C82">
      <w:pPr>
        <w:pStyle w:val="Default"/>
        <w:jc w:val="center"/>
        <w:rPr>
          <w:rFonts w:ascii="Arial" w:hAnsi="Arial" w:cs="Arial"/>
          <w:sz w:val="20"/>
          <w:szCs w:val="20"/>
          <w:lang w:val="es-419"/>
        </w:rPr>
      </w:pPr>
    </w:p>
    <w:p w14:paraId="45130B74" w14:textId="17FC36FB" w:rsidR="00D30C82" w:rsidRDefault="00D30C82" w:rsidP="00D30C82">
      <w:pPr>
        <w:pStyle w:val="Default"/>
        <w:jc w:val="center"/>
        <w:rPr>
          <w:rFonts w:ascii="Arial" w:hAnsi="Arial" w:cs="Arial"/>
          <w:sz w:val="20"/>
          <w:szCs w:val="20"/>
          <w:lang w:val="es-419"/>
        </w:rPr>
      </w:pPr>
      <w:r w:rsidRPr="000A6D2B">
        <w:rPr>
          <w:rFonts w:ascii="Arial" w:hAnsi="Arial" w:cs="Arial"/>
          <w:sz w:val="20"/>
          <w:szCs w:val="20"/>
          <w:lang w:val="es-419"/>
        </w:rPr>
        <w:t>El informe completo se encuentra en el siguiente enlace:</w:t>
      </w:r>
    </w:p>
    <w:p w14:paraId="73C2F352" w14:textId="5A568AAE" w:rsidR="00D30C82" w:rsidRPr="00C57D49" w:rsidRDefault="000C5ACA" w:rsidP="00C57D49">
      <w:pPr>
        <w:pStyle w:val="Default"/>
        <w:jc w:val="center"/>
        <w:rPr>
          <w:rFonts w:ascii="Arial" w:hAnsi="Arial" w:cs="Arial"/>
          <w:i/>
          <w:iCs/>
          <w:color w:val="365F91" w:themeColor="accent1" w:themeShade="BF"/>
          <w:sz w:val="18"/>
          <w:szCs w:val="18"/>
        </w:rPr>
      </w:pPr>
      <w:hyperlink r:id="rId11" w:history="1">
        <w:r w:rsidR="00D30C82" w:rsidRPr="00C57D49">
          <w:rPr>
            <w:rStyle w:val="Hyperlink"/>
            <w:rFonts w:ascii="Arial" w:hAnsi="Arial" w:cs="Arial"/>
            <w:b/>
            <w:bCs/>
            <w:i/>
            <w:iCs/>
            <w:color w:val="0070C0"/>
            <w:sz w:val="18"/>
            <w:szCs w:val="18"/>
            <w:u w:val="none"/>
          </w:rPr>
          <w:t>COVID-19 Consumer pulse survey report. Spring 2021</w:t>
        </w:r>
        <w:bookmarkEnd w:id="2"/>
      </w:hyperlink>
    </w:p>
    <w:p w14:paraId="4A89BE6E" w14:textId="215B6338" w:rsidR="00D30C82" w:rsidRPr="00C57D49" w:rsidRDefault="00D30C82" w:rsidP="00542CAE">
      <w:pPr>
        <w:pStyle w:val="Volanta"/>
        <w:tabs>
          <w:tab w:val="left" w:pos="8025"/>
        </w:tabs>
        <w:jc w:val="both"/>
        <w:rPr>
          <w:rFonts w:ascii="Arial" w:hAnsi="Arial" w:cs="Arial"/>
          <w:b w:val="0"/>
          <w:color w:val="auto"/>
          <w:kern w:val="0"/>
          <w:sz w:val="22"/>
          <w:szCs w:val="22"/>
        </w:rPr>
      </w:pPr>
    </w:p>
    <w:p w14:paraId="519669B2" w14:textId="77777777" w:rsidR="009F23EC" w:rsidRDefault="009F23EC" w:rsidP="00542CAE">
      <w:pPr>
        <w:pStyle w:val="Volanta"/>
        <w:tabs>
          <w:tab w:val="left" w:pos="8025"/>
        </w:tabs>
        <w:jc w:val="both"/>
        <w:rPr>
          <w:rFonts w:ascii="Arial" w:hAnsi="Arial" w:cs="Arial"/>
          <w:b w:val="0"/>
          <w:color w:val="auto"/>
          <w:kern w:val="0"/>
          <w:sz w:val="22"/>
          <w:szCs w:val="22"/>
        </w:rPr>
      </w:pPr>
    </w:p>
    <w:p w14:paraId="32E2439A" w14:textId="77777777" w:rsidR="003E791D" w:rsidRDefault="003E791D" w:rsidP="00542CAE">
      <w:pPr>
        <w:pStyle w:val="Volanta"/>
        <w:tabs>
          <w:tab w:val="left" w:pos="8025"/>
        </w:tabs>
        <w:jc w:val="both"/>
        <w:rPr>
          <w:rFonts w:ascii="Arial" w:hAnsi="Arial" w:cs="Arial"/>
          <w:b w:val="0"/>
          <w:color w:val="auto"/>
          <w:kern w:val="0"/>
          <w:sz w:val="22"/>
          <w:szCs w:val="22"/>
        </w:rPr>
      </w:pPr>
    </w:p>
    <w:p w14:paraId="3A166372" w14:textId="48A9BDC6" w:rsidR="003E791D" w:rsidRPr="00D30C82" w:rsidRDefault="003E791D" w:rsidP="00542CAE">
      <w:pPr>
        <w:pStyle w:val="Volanta"/>
        <w:tabs>
          <w:tab w:val="left" w:pos="8025"/>
        </w:tabs>
        <w:jc w:val="both"/>
        <w:rPr>
          <w:rFonts w:ascii="Arial" w:hAnsi="Arial" w:cs="Arial"/>
          <w:b w:val="0"/>
          <w:color w:val="auto"/>
          <w:kern w:val="0"/>
          <w:sz w:val="22"/>
          <w:szCs w:val="22"/>
        </w:rPr>
        <w:sectPr w:rsidR="003E791D" w:rsidRPr="00D30C82" w:rsidSect="00295E19">
          <w:footerReference w:type="default" r:id="rId12"/>
          <w:headerReference w:type="first" r:id="rId13"/>
          <w:type w:val="continuous"/>
          <w:pgSz w:w="11907" w:h="16839" w:code="9"/>
          <w:pgMar w:top="1440" w:right="1107" w:bottom="1440" w:left="1080" w:header="360" w:footer="720" w:gutter="0"/>
          <w:cols w:space="720"/>
          <w:titlePg/>
          <w:docGrid w:linePitch="360"/>
        </w:sectPr>
      </w:pPr>
    </w:p>
    <w:p w14:paraId="07F1E4C2" w14:textId="77777777" w:rsidR="00542CAE" w:rsidRPr="00D30C82" w:rsidRDefault="00542CAE" w:rsidP="00542CAE">
      <w:pPr>
        <w:spacing w:before="0" w:after="0"/>
        <w:rPr>
          <w:color w:val="auto"/>
          <w:sz w:val="22"/>
        </w:rPr>
      </w:pPr>
    </w:p>
    <w:p w14:paraId="70C93F40" w14:textId="77777777" w:rsidR="003F0655" w:rsidRPr="00D30C82" w:rsidRDefault="003F0655" w:rsidP="00A203FA">
      <w:pPr>
        <w:spacing w:before="0" w:after="0"/>
        <w:rPr>
          <w:color w:val="auto"/>
          <w:sz w:val="22"/>
        </w:rPr>
      </w:pPr>
    </w:p>
    <w:tbl>
      <w:tblPr>
        <w:tblStyle w:val="ListTable5Dark-Accent5"/>
        <w:tblW w:w="0" w:type="auto"/>
        <w:tblInd w:w="198" w:type="dxa"/>
        <w:tblLook w:val="0600" w:firstRow="0" w:lastRow="0" w:firstColumn="0" w:lastColumn="0" w:noHBand="1" w:noVBand="1"/>
      </w:tblPr>
      <w:tblGrid>
        <w:gridCol w:w="9402"/>
      </w:tblGrid>
      <w:tr w:rsidR="00331AD8" w:rsidRPr="007551FA" w14:paraId="35D5F351" w14:textId="77777777" w:rsidTr="007E56CC">
        <w:trPr>
          <w:trHeight w:val="1659"/>
        </w:trPr>
        <w:tc>
          <w:tcPr>
            <w:tcW w:w="9402" w:type="dxa"/>
            <w:vAlign w:val="center"/>
          </w:tcPr>
          <w:p w14:paraId="74AAC54F" w14:textId="77777777" w:rsidR="00E17636" w:rsidRPr="003858E8" w:rsidRDefault="00E17636" w:rsidP="00070F68">
            <w:pPr>
              <w:keepNext/>
              <w:spacing w:before="0" w:after="0"/>
              <w:mirrorIndents/>
              <w:outlineLvl w:val="2"/>
              <w:rPr>
                <w:rFonts w:ascii="Arial" w:hAnsi="Arial" w:cs="Arial"/>
                <w:b/>
                <w:bCs/>
                <w:color w:val="FFFFFF" w:themeColor="background1"/>
                <w:sz w:val="24"/>
                <w:szCs w:val="24"/>
                <w:lang w:val="es-MX"/>
              </w:rPr>
            </w:pPr>
            <w:r w:rsidRPr="003858E8">
              <w:rPr>
                <w:rFonts w:ascii="Arial" w:hAnsi="Arial" w:cs="Arial"/>
                <w:b/>
                <w:bCs/>
                <w:color w:val="FFFFFF" w:themeColor="background1"/>
                <w:sz w:val="24"/>
                <w:szCs w:val="24"/>
                <w:lang w:val="es-MX"/>
              </w:rPr>
              <w:lastRenderedPageBreak/>
              <w:t>Acerca de KPMG Internacional</w:t>
            </w:r>
          </w:p>
          <w:p w14:paraId="56605FBC" w14:textId="77777777" w:rsidR="00E17636" w:rsidRPr="00E17636" w:rsidRDefault="00E17636" w:rsidP="00E17636">
            <w:pPr>
              <w:spacing w:before="0" w:after="0"/>
              <w:rPr>
                <w:lang w:val="es-MX"/>
              </w:rPr>
            </w:pPr>
          </w:p>
          <w:p w14:paraId="2B56A3C8" w14:textId="3F6A2F52" w:rsidR="004D761B" w:rsidRPr="00331AD8" w:rsidRDefault="003858E8" w:rsidP="003858E8">
            <w:pPr>
              <w:widowControl w:val="0"/>
              <w:autoSpaceDE w:val="0"/>
              <w:autoSpaceDN w:val="0"/>
              <w:spacing w:before="2" w:after="0"/>
              <w:ind w:right="170"/>
              <w:rPr>
                <w:rFonts w:ascii="Arial" w:hAnsi="Arial" w:cs="Arial"/>
                <w:color w:val="FFFFFF" w:themeColor="background1"/>
              </w:rPr>
            </w:pPr>
            <w:r w:rsidRPr="003858E8">
              <w:rPr>
                <w:rFonts w:ascii="Arial" w:hAnsi="Arial" w:cs="Arial"/>
                <w:color w:val="FFFFFF" w:themeColor="background1"/>
                <w:sz w:val="18"/>
                <w:lang w:val="es-AR"/>
              </w:rPr>
              <w:t>KPMG es una organización global de firmas de servicios profesionales independientes que brindan servicios de auditoría, impuestos y asesoría. Operamos en 146 países y jurisdicciones y contamos con 227.000 personas trabajando en firmas miembro en todo el mundo. Cada firma de KPMG es una entidad legalmente distinta y separada y se describe a sí misma como tal. KPMG International Limited es una entidad privada inglesa limitada por garantía. KPMG International Limited no brinda servicios a los clientes</w:t>
            </w:r>
            <w:r w:rsidRPr="00573E71">
              <w:rPr>
                <w:rFonts w:ascii="Arial" w:hAnsi="Arial" w:cs="Arial"/>
                <w:color w:val="FFFFFF" w:themeColor="background1"/>
                <w:lang w:val="es-ES_tradnl"/>
              </w:rPr>
              <w:t>.</w:t>
            </w:r>
            <w:r w:rsidRPr="00573F0A">
              <w:rPr>
                <w:rFonts w:ascii="Arial" w:hAnsi="Arial" w:cs="Arial"/>
                <w:lang w:val="es-ES_tradnl"/>
              </w:rPr>
              <w:br/>
            </w:r>
          </w:p>
        </w:tc>
      </w:tr>
    </w:tbl>
    <w:p w14:paraId="1236E724" w14:textId="77777777" w:rsidR="00743F0A" w:rsidRDefault="00743F0A" w:rsidP="006E4F1D">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3E791D" w14:paraId="246E0BF5" w14:textId="77777777" w:rsidTr="007E56CC">
        <w:trPr>
          <w:trHeight w:val="1479"/>
        </w:trPr>
        <w:tc>
          <w:tcPr>
            <w:tcW w:w="9402" w:type="dxa"/>
            <w:vAlign w:val="center"/>
          </w:tcPr>
          <w:p w14:paraId="5F4E0307" w14:textId="4237034E" w:rsidR="00731B15" w:rsidRPr="00731B15" w:rsidRDefault="003858E8" w:rsidP="00070F68">
            <w:pPr>
              <w:pStyle w:val="Heading3"/>
              <w:spacing w:before="0" w:after="0"/>
              <w:mirrorIndents/>
              <w:outlineLvl w:val="2"/>
              <w:rPr>
                <w:rFonts w:ascii="Arial" w:hAnsi="Arial" w:cs="Arial"/>
                <w:color w:val="FFFFFF" w:themeColor="background1"/>
                <w:szCs w:val="24"/>
                <w:lang w:val="es-MX"/>
              </w:rPr>
            </w:pPr>
            <w:r>
              <w:rPr>
                <w:rFonts w:ascii="Arial" w:hAnsi="Arial" w:cs="Arial"/>
                <w:color w:val="FFFFFF" w:themeColor="background1"/>
                <w:szCs w:val="24"/>
                <w:lang w:val="es-MX"/>
              </w:rPr>
              <w:t xml:space="preserve">Acerca de </w:t>
            </w:r>
            <w:r w:rsidR="00731B15" w:rsidRPr="00731B15">
              <w:rPr>
                <w:rFonts w:ascii="Arial" w:hAnsi="Arial" w:cs="Arial"/>
                <w:color w:val="FFFFFF" w:themeColor="background1"/>
                <w:szCs w:val="24"/>
                <w:lang w:val="es-MX"/>
              </w:rPr>
              <w:t xml:space="preserve">KPMG Argentina </w:t>
            </w:r>
          </w:p>
          <w:p w14:paraId="42521510" w14:textId="77777777" w:rsidR="00070F68" w:rsidRDefault="00070F68" w:rsidP="00070F68">
            <w:pPr>
              <w:pStyle w:val="acerca-kpmg"/>
              <w:mirrorIndents/>
              <w:jc w:val="both"/>
              <w:rPr>
                <w:rFonts w:ascii="Arial" w:hAnsi="Arial" w:cs="Arial"/>
                <w:color w:val="FFFFFF" w:themeColor="background1"/>
              </w:rPr>
            </w:pPr>
          </w:p>
          <w:p w14:paraId="2BBA4822" w14:textId="721EBDB6" w:rsidR="00731B15" w:rsidRPr="00331AD8" w:rsidRDefault="00731B15" w:rsidP="00070F68">
            <w:pPr>
              <w:pStyle w:val="acerca-kpmg"/>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4C09DA">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r w:rsidR="001D3458" w:rsidRPr="001D3458">
              <w:rPr>
                <w:rFonts w:ascii="Arial" w:hAnsi="Arial" w:cs="Arial"/>
                <w:color w:val="FFFFFF" w:themeColor="background1"/>
              </w:rPr>
              <w:t>Córdoba</w:t>
            </w:r>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70F68">
              <w:rPr>
                <w:rFonts w:ascii="Arial" w:hAnsi="Arial" w:cs="Arial"/>
                <w:color w:val="FFFFFF" w:themeColor="background1"/>
              </w:rPr>
              <w:t xml:space="preserve"> </w:t>
            </w:r>
            <w:r w:rsidR="00031507">
              <w:rPr>
                <w:rFonts w:ascii="Arial" w:hAnsi="Arial" w:cs="Arial"/>
                <w:color w:val="FFFFFF" w:themeColor="background1"/>
              </w:rPr>
              <w:t xml:space="preserve">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CCD740C" w14:textId="77777777" w:rsidR="00440696" w:rsidRDefault="00440696" w:rsidP="00295E19">
      <w:pPr>
        <w:pStyle w:val="acerca-kpmg"/>
        <w:ind w:left="90"/>
        <w:mirrorIndents/>
        <w:rPr>
          <w:rFonts w:ascii="Arial" w:hAnsi="Arial" w:cs="Arial"/>
        </w:rPr>
      </w:pPr>
    </w:p>
    <w:p w14:paraId="36018F98" w14:textId="77777777" w:rsidR="00CC11C8" w:rsidRPr="00207140" w:rsidRDefault="00CC11C8" w:rsidP="008C2C04">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proofErr w:type="spellStart"/>
            <w:r w:rsidRPr="00731B15">
              <w:rPr>
                <w:rStyle w:val="BookTitle"/>
                <w:rFonts w:ascii="Arial" w:hAnsi="Arial" w:cs="Arial"/>
                <w:color w:val="0070C0"/>
                <w:sz w:val="24"/>
              </w:rPr>
              <w:t>Contactos</w:t>
            </w:r>
            <w:proofErr w:type="spellEnd"/>
            <w:r w:rsidR="00015B5B" w:rsidRPr="00731B15">
              <w:rPr>
                <w:rStyle w:val="BookTitle"/>
                <w:rFonts w:ascii="Arial" w:hAnsi="Arial" w:cs="Arial"/>
                <w:color w:val="0070C0"/>
                <w:sz w:val="24"/>
              </w:rPr>
              <w:t xml:space="preserve"> de Prensa</w:t>
            </w:r>
          </w:p>
        </w:tc>
      </w:tr>
      <w:tr w:rsidR="009C2DF7" w:rsidRPr="009F23EC"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0C5ACA" w:rsidP="00295E19">
            <w:pPr>
              <w:spacing w:before="0" w:after="0"/>
              <w:ind w:left="90"/>
              <w:rPr>
                <w:rStyle w:val="BookTitle"/>
                <w:rFonts w:ascii="Arial" w:hAnsi="Arial" w:cs="Arial"/>
                <w:b w:val="0"/>
                <w:color w:val="auto"/>
                <w:szCs w:val="18"/>
                <w:lang w:val="nl-NL"/>
              </w:rPr>
            </w:pPr>
            <w:hyperlink r:id="rId14"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0C5ACA" w:rsidP="00A6516F">
            <w:pPr>
              <w:spacing w:before="0" w:after="0"/>
              <w:ind w:left="90"/>
              <w:rPr>
                <w:rStyle w:val="BookTitle"/>
                <w:rFonts w:ascii="Arial" w:hAnsi="Arial"/>
                <w:b w:val="0"/>
                <w:bCs w:val="0"/>
                <w:color w:val="auto"/>
              </w:rPr>
            </w:pPr>
            <w:hyperlink r:id="rId15"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0323619D" w14:textId="77777777" w:rsidR="009F23EC" w:rsidRDefault="009F23EC" w:rsidP="00295E19">
            <w:pPr>
              <w:pStyle w:val="contactos"/>
              <w:tabs>
                <w:tab w:val="left" w:pos="1845"/>
              </w:tabs>
              <w:ind w:left="90"/>
              <w:rPr>
                <w:rFonts w:ascii="Arial" w:hAnsi="Arial" w:cs="Arial"/>
                <w:sz w:val="22"/>
              </w:rPr>
            </w:pPr>
          </w:p>
          <w:p w14:paraId="379CC2D3" w14:textId="52E485A5" w:rsidR="009C2DF7" w:rsidRPr="003858E8" w:rsidRDefault="000C5ACA" w:rsidP="00295E19">
            <w:pPr>
              <w:pStyle w:val="contactos"/>
              <w:tabs>
                <w:tab w:val="left" w:pos="1845"/>
              </w:tabs>
              <w:ind w:left="90"/>
              <w:rPr>
                <w:rFonts w:ascii="Arial" w:hAnsi="Arial" w:cs="Arial"/>
                <w:color w:val="0070C0"/>
                <w:sz w:val="22"/>
              </w:rPr>
            </w:pPr>
            <w:hyperlink r:id="rId16" w:history="1">
              <w:r w:rsidR="009F23EC" w:rsidRPr="003858E8">
                <w:rPr>
                  <w:rStyle w:val="Hyperlink"/>
                  <w:rFonts w:ascii="Arial" w:hAnsi="Arial" w:cs="Arial"/>
                  <w:color w:val="0070C0"/>
                  <w:sz w:val="22"/>
                </w:rPr>
                <w:t>https://home.kpmg/ar/es/home/media/press-releases.html</w:t>
              </w:r>
            </w:hyperlink>
          </w:p>
          <w:p w14:paraId="4137F2E1" w14:textId="6433F076" w:rsidR="009F23EC" w:rsidRPr="009F23EC" w:rsidRDefault="009F23EC" w:rsidP="00295E19">
            <w:pPr>
              <w:pStyle w:val="contactos"/>
              <w:tabs>
                <w:tab w:val="left" w:pos="1845"/>
              </w:tabs>
              <w:ind w:left="90"/>
              <w:rPr>
                <w:rFonts w:ascii="Arial" w:hAnsi="Arial" w:cs="Arial"/>
                <w:sz w:val="28"/>
                <w:szCs w:val="28"/>
              </w:rPr>
            </w:pPr>
          </w:p>
        </w:tc>
      </w:tr>
      <w:tr w:rsidR="00CC11C8" w:rsidRPr="009F23EC" w14:paraId="4FD5A3AA" w14:textId="77777777" w:rsidTr="00CC11C8">
        <w:trPr>
          <w:trHeight w:val="306"/>
        </w:trPr>
        <w:tc>
          <w:tcPr>
            <w:tcW w:w="9432" w:type="dxa"/>
            <w:gridSpan w:val="9"/>
            <w:tcBorders>
              <w:bottom w:val="nil"/>
            </w:tcBorders>
            <w:shd w:val="clear" w:color="auto" w:fill="DBE5F1"/>
          </w:tcPr>
          <w:p w14:paraId="7777F3EC" w14:textId="719FD813" w:rsidR="00CC11C8" w:rsidRPr="00CC11C8" w:rsidRDefault="00CC11C8" w:rsidP="009F23EC">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8"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19"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0C5ACA" w:rsidP="00837716">
            <w:pPr>
              <w:rPr>
                <w:b/>
              </w:rPr>
            </w:pPr>
            <w:hyperlink r:id="rId20"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1">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@KPMGArgentina</w:t>
            </w:r>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3">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5">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7">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0C5ACA" w:rsidP="003F0546">
            <w:pPr>
              <w:rPr>
                <w:b/>
              </w:rPr>
            </w:pPr>
            <w:hyperlink r:id="rId28"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0"/>
      <w:headerReference w:type="first" r:id="rId31"/>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A20C" w14:textId="77777777" w:rsidR="000C5ACA" w:rsidRDefault="000C5ACA" w:rsidP="00942A00">
      <w:pPr>
        <w:spacing w:before="0" w:after="0"/>
      </w:pPr>
      <w:r>
        <w:separator/>
      </w:r>
    </w:p>
  </w:endnote>
  <w:endnote w:type="continuationSeparator" w:id="0">
    <w:p w14:paraId="22937083" w14:textId="77777777" w:rsidR="000C5ACA" w:rsidRDefault="000C5ACA"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4AEB" w14:textId="687D635B" w:rsidR="00ED7A23" w:rsidRPr="007A0EF1" w:rsidRDefault="00ED7A23" w:rsidP="00ED7A23">
    <w:pPr>
      <w:rPr>
        <w:rFonts w:ascii="Calibri" w:hAnsi="Calibri"/>
        <w:color w:val="auto"/>
        <w:sz w:val="14"/>
        <w:szCs w:val="14"/>
        <w:lang w:val="es-AR"/>
      </w:rPr>
    </w:pPr>
    <w:r w:rsidRPr="007A0EF1">
      <w:rPr>
        <w:rFonts w:ascii="Arial" w:hAnsi="Arial" w:cs="Arial"/>
        <w:color w:val="333333"/>
        <w:sz w:val="14"/>
        <w:szCs w:val="14"/>
        <w:lang w:val="es-AR"/>
      </w:rPr>
      <w:t>© 202</w:t>
    </w:r>
    <w:r w:rsidR="00D41D47">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p w14:paraId="65E19FDF" w14:textId="3505B067" w:rsidR="00542CAE" w:rsidRDefault="00542CAE" w:rsidP="004C5F15">
    <w:pPr>
      <w:pStyle w:val="Copy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007" w14:textId="24833384" w:rsidR="007A0EF1" w:rsidRPr="007A0EF1" w:rsidRDefault="007A0EF1" w:rsidP="007A0EF1">
    <w:pPr>
      <w:rPr>
        <w:rFonts w:ascii="Calibri" w:hAnsi="Calibri"/>
        <w:color w:val="auto"/>
        <w:sz w:val="14"/>
        <w:szCs w:val="14"/>
        <w:lang w:val="es-AR"/>
      </w:rPr>
    </w:pPr>
    <w:bookmarkStart w:id="3" w:name="_Hlk56001445"/>
    <w:r w:rsidRPr="007A0EF1">
      <w:rPr>
        <w:rFonts w:ascii="Arial" w:hAnsi="Arial" w:cs="Arial"/>
        <w:color w:val="333333"/>
        <w:sz w:val="14"/>
        <w:szCs w:val="14"/>
        <w:lang w:val="es-AR"/>
      </w:rPr>
      <w:t>© 202</w:t>
    </w:r>
    <w:r w:rsidR="007551FA">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bookmarkEnd w:id="3"/>
  <w:p w14:paraId="0F1C7D53" w14:textId="2ECAD5F0" w:rsidR="0021481D" w:rsidRPr="009C2DF7" w:rsidRDefault="0021481D" w:rsidP="004C5F15">
    <w:pPr>
      <w:pStyle w:val="Copy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9731" w14:textId="77777777" w:rsidR="000C5ACA" w:rsidRDefault="000C5ACA" w:rsidP="00942A00">
      <w:pPr>
        <w:spacing w:before="0" w:after="0"/>
      </w:pPr>
      <w:r>
        <w:separator/>
      </w:r>
    </w:p>
  </w:footnote>
  <w:footnote w:type="continuationSeparator" w:id="0">
    <w:p w14:paraId="37F2FB3F" w14:textId="77777777" w:rsidR="000C5ACA" w:rsidRDefault="000C5ACA"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3ED1" w14:textId="77777777" w:rsidR="00542CAE" w:rsidRDefault="00542CAE" w:rsidP="006C1171">
    <w:pPr>
      <w:pStyle w:val="Header"/>
      <w:ind w:left="-540" w:right="-603"/>
    </w:pPr>
    <w:r>
      <w:rPr>
        <w:noProof/>
      </w:rPr>
      <w:drawing>
        <wp:inline distT="0" distB="0" distL="0" distR="0" wp14:anchorId="3696A10D" wp14:editId="4BAD51A7">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6DAA0E6F"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3E791D">
            <w:rPr>
              <w:noProof/>
              <w:lang w:val="es-AR"/>
            </w:rPr>
            <w:t>04 de junio de 2021</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35D5B5D"/>
    <w:multiLevelType w:val="hybridMultilevel"/>
    <w:tmpl w:val="6ABC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5B5B"/>
    <w:rsid w:val="00016A7B"/>
    <w:rsid w:val="00031507"/>
    <w:rsid w:val="000316DE"/>
    <w:rsid w:val="00031CC1"/>
    <w:rsid w:val="00046620"/>
    <w:rsid w:val="00050E2D"/>
    <w:rsid w:val="0005412E"/>
    <w:rsid w:val="00054C16"/>
    <w:rsid w:val="00062A4E"/>
    <w:rsid w:val="00070F68"/>
    <w:rsid w:val="00075A3D"/>
    <w:rsid w:val="00083C36"/>
    <w:rsid w:val="00085855"/>
    <w:rsid w:val="000A08B8"/>
    <w:rsid w:val="000A5902"/>
    <w:rsid w:val="000B600B"/>
    <w:rsid w:val="000C5ACA"/>
    <w:rsid w:val="000E2D54"/>
    <w:rsid w:val="000E2EBE"/>
    <w:rsid w:val="000F0DD2"/>
    <w:rsid w:val="000F58B1"/>
    <w:rsid w:val="000F7CBB"/>
    <w:rsid w:val="001130FC"/>
    <w:rsid w:val="001268C7"/>
    <w:rsid w:val="00126AD0"/>
    <w:rsid w:val="00132527"/>
    <w:rsid w:val="00143F73"/>
    <w:rsid w:val="00151FF7"/>
    <w:rsid w:val="00154FCF"/>
    <w:rsid w:val="00155579"/>
    <w:rsid w:val="001752D5"/>
    <w:rsid w:val="00176056"/>
    <w:rsid w:val="0017614A"/>
    <w:rsid w:val="001809E5"/>
    <w:rsid w:val="001849F0"/>
    <w:rsid w:val="001A1D91"/>
    <w:rsid w:val="001A2D63"/>
    <w:rsid w:val="001B33B3"/>
    <w:rsid w:val="001B5F37"/>
    <w:rsid w:val="001D3458"/>
    <w:rsid w:val="001E063D"/>
    <w:rsid w:val="001E2B8C"/>
    <w:rsid w:val="00207140"/>
    <w:rsid w:val="0021057B"/>
    <w:rsid w:val="0021481D"/>
    <w:rsid w:val="00223FBB"/>
    <w:rsid w:val="0022422B"/>
    <w:rsid w:val="00244788"/>
    <w:rsid w:val="002452B6"/>
    <w:rsid w:val="00245862"/>
    <w:rsid w:val="00263F27"/>
    <w:rsid w:val="00273855"/>
    <w:rsid w:val="00283543"/>
    <w:rsid w:val="00286C24"/>
    <w:rsid w:val="00295883"/>
    <w:rsid w:val="00295E19"/>
    <w:rsid w:val="002A0EB1"/>
    <w:rsid w:val="002C027D"/>
    <w:rsid w:val="002C1A16"/>
    <w:rsid w:val="002D0EA2"/>
    <w:rsid w:val="002D70C9"/>
    <w:rsid w:val="002F21B7"/>
    <w:rsid w:val="002F6DE8"/>
    <w:rsid w:val="00300204"/>
    <w:rsid w:val="003251EB"/>
    <w:rsid w:val="003313BC"/>
    <w:rsid w:val="00331AD8"/>
    <w:rsid w:val="00343318"/>
    <w:rsid w:val="003473E0"/>
    <w:rsid w:val="00347879"/>
    <w:rsid w:val="00355630"/>
    <w:rsid w:val="00355FC4"/>
    <w:rsid w:val="0036319D"/>
    <w:rsid w:val="003663BC"/>
    <w:rsid w:val="00372133"/>
    <w:rsid w:val="00376AE8"/>
    <w:rsid w:val="003858E8"/>
    <w:rsid w:val="00385F58"/>
    <w:rsid w:val="00395F5A"/>
    <w:rsid w:val="00397ABA"/>
    <w:rsid w:val="003A0F26"/>
    <w:rsid w:val="003A6543"/>
    <w:rsid w:val="003A6C06"/>
    <w:rsid w:val="003C22D2"/>
    <w:rsid w:val="003C5B42"/>
    <w:rsid w:val="003D230C"/>
    <w:rsid w:val="003D6043"/>
    <w:rsid w:val="003D7A33"/>
    <w:rsid w:val="003E0201"/>
    <w:rsid w:val="003E045B"/>
    <w:rsid w:val="003E518D"/>
    <w:rsid w:val="003E791D"/>
    <w:rsid w:val="003F0546"/>
    <w:rsid w:val="003F0655"/>
    <w:rsid w:val="003F2D62"/>
    <w:rsid w:val="003F5830"/>
    <w:rsid w:val="00400B4F"/>
    <w:rsid w:val="004254BB"/>
    <w:rsid w:val="004302EB"/>
    <w:rsid w:val="00440696"/>
    <w:rsid w:val="00462120"/>
    <w:rsid w:val="004B750B"/>
    <w:rsid w:val="004C09DA"/>
    <w:rsid w:val="004C5F15"/>
    <w:rsid w:val="004D761B"/>
    <w:rsid w:val="004E0259"/>
    <w:rsid w:val="004E3483"/>
    <w:rsid w:val="004E6928"/>
    <w:rsid w:val="004E7E81"/>
    <w:rsid w:val="00500AC5"/>
    <w:rsid w:val="0050768C"/>
    <w:rsid w:val="005147BF"/>
    <w:rsid w:val="00520855"/>
    <w:rsid w:val="00523703"/>
    <w:rsid w:val="00537BC3"/>
    <w:rsid w:val="00542CAE"/>
    <w:rsid w:val="005613F7"/>
    <w:rsid w:val="005654D6"/>
    <w:rsid w:val="00571DF1"/>
    <w:rsid w:val="0058211F"/>
    <w:rsid w:val="005821E2"/>
    <w:rsid w:val="005939CF"/>
    <w:rsid w:val="005B5BBC"/>
    <w:rsid w:val="005C5FB8"/>
    <w:rsid w:val="005D2CA2"/>
    <w:rsid w:val="005E2E02"/>
    <w:rsid w:val="005F02D6"/>
    <w:rsid w:val="005F3912"/>
    <w:rsid w:val="00612E94"/>
    <w:rsid w:val="0061338A"/>
    <w:rsid w:val="006156CC"/>
    <w:rsid w:val="00620035"/>
    <w:rsid w:val="00640FDA"/>
    <w:rsid w:val="006410C0"/>
    <w:rsid w:val="00642969"/>
    <w:rsid w:val="00644255"/>
    <w:rsid w:val="00645A00"/>
    <w:rsid w:val="00645D2C"/>
    <w:rsid w:val="00654270"/>
    <w:rsid w:val="00664105"/>
    <w:rsid w:val="00664BD2"/>
    <w:rsid w:val="00671C67"/>
    <w:rsid w:val="006877C9"/>
    <w:rsid w:val="006A5504"/>
    <w:rsid w:val="006A733E"/>
    <w:rsid w:val="006A77F6"/>
    <w:rsid w:val="006B5E7A"/>
    <w:rsid w:val="006B6F0E"/>
    <w:rsid w:val="006C1171"/>
    <w:rsid w:val="006C44BC"/>
    <w:rsid w:val="006D52F8"/>
    <w:rsid w:val="006D6A76"/>
    <w:rsid w:val="006D72E4"/>
    <w:rsid w:val="006E4F1D"/>
    <w:rsid w:val="006E685F"/>
    <w:rsid w:val="006E798B"/>
    <w:rsid w:val="006F1A98"/>
    <w:rsid w:val="00707D74"/>
    <w:rsid w:val="007100FB"/>
    <w:rsid w:val="007218E7"/>
    <w:rsid w:val="00723ACB"/>
    <w:rsid w:val="00731B15"/>
    <w:rsid w:val="00742967"/>
    <w:rsid w:val="00743F0A"/>
    <w:rsid w:val="007551FA"/>
    <w:rsid w:val="007556A0"/>
    <w:rsid w:val="007713DE"/>
    <w:rsid w:val="0078244D"/>
    <w:rsid w:val="0078416B"/>
    <w:rsid w:val="00790714"/>
    <w:rsid w:val="007A0EF1"/>
    <w:rsid w:val="007A3116"/>
    <w:rsid w:val="007A61A3"/>
    <w:rsid w:val="007A68E0"/>
    <w:rsid w:val="007B4F2D"/>
    <w:rsid w:val="007C1D62"/>
    <w:rsid w:val="007C552E"/>
    <w:rsid w:val="007D1CA8"/>
    <w:rsid w:val="007E56CC"/>
    <w:rsid w:val="007F3AD8"/>
    <w:rsid w:val="00800E1B"/>
    <w:rsid w:val="00810A9B"/>
    <w:rsid w:val="00817B6D"/>
    <w:rsid w:val="00817E8D"/>
    <w:rsid w:val="00821540"/>
    <w:rsid w:val="00837716"/>
    <w:rsid w:val="00842B6C"/>
    <w:rsid w:val="00852364"/>
    <w:rsid w:val="00854053"/>
    <w:rsid w:val="0085452B"/>
    <w:rsid w:val="008574C9"/>
    <w:rsid w:val="00866EFD"/>
    <w:rsid w:val="00880945"/>
    <w:rsid w:val="0088349C"/>
    <w:rsid w:val="00885FF8"/>
    <w:rsid w:val="008951A2"/>
    <w:rsid w:val="00896428"/>
    <w:rsid w:val="008A65EF"/>
    <w:rsid w:val="008C2C04"/>
    <w:rsid w:val="008C350C"/>
    <w:rsid w:val="008D3B12"/>
    <w:rsid w:val="008D3E04"/>
    <w:rsid w:val="008D4170"/>
    <w:rsid w:val="008D5642"/>
    <w:rsid w:val="008E1C33"/>
    <w:rsid w:val="008E6251"/>
    <w:rsid w:val="008F550A"/>
    <w:rsid w:val="00911047"/>
    <w:rsid w:val="0091474D"/>
    <w:rsid w:val="009159DB"/>
    <w:rsid w:val="009210A4"/>
    <w:rsid w:val="00934EC4"/>
    <w:rsid w:val="009400F2"/>
    <w:rsid w:val="00942A00"/>
    <w:rsid w:val="00952D4F"/>
    <w:rsid w:val="0095706B"/>
    <w:rsid w:val="009656EB"/>
    <w:rsid w:val="00974A7F"/>
    <w:rsid w:val="00983D1C"/>
    <w:rsid w:val="009A48B3"/>
    <w:rsid w:val="009B0FF3"/>
    <w:rsid w:val="009B1E52"/>
    <w:rsid w:val="009B2060"/>
    <w:rsid w:val="009C1EF1"/>
    <w:rsid w:val="009C2DF7"/>
    <w:rsid w:val="009C317F"/>
    <w:rsid w:val="009E3B0E"/>
    <w:rsid w:val="009F0D78"/>
    <w:rsid w:val="009F23EC"/>
    <w:rsid w:val="00A03CFE"/>
    <w:rsid w:val="00A10643"/>
    <w:rsid w:val="00A203FA"/>
    <w:rsid w:val="00A20FCD"/>
    <w:rsid w:val="00A210F7"/>
    <w:rsid w:val="00A25506"/>
    <w:rsid w:val="00A32757"/>
    <w:rsid w:val="00A37023"/>
    <w:rsid w:val="00A432F1"/>
    <w:rsid w:val="00A45F94"/>
    <w:rsid w:val="00A46188"/>
    <w:rsid w:val="00A54E35"/>
    <w:rsid w:val="00A63668"/>
    <w:rsid w:val="00A63EBD"/>
    <w:rsid w:val="00A6516F"/>
    <w:rsid w:val="00A72815"/>
    <w:rsid w:val="00A80810"/>
    <w:rsid w:val="00A823ED"/>
    <w:rsid w:val="00A94568"/>
    <w:rsid w:val="00A965B0"/>
    <w:rsid w:val="00AA6ECD"/>
    <w:rsid w:val="00AD3185"/>
    <w:rsid w:val="00AF3DCC"/>
    <w:rsid w:val="00B052D1"/>
    <w:rsid w:val="00B1544E"/>
    <w:rsid w:val="00B2701B"/>
    <w:rsid w:val="00B30B65"/>
    <w:rsid w:val="00B542F8"/>
    <w:rsid w:val="00B56092"/>
    <w:rsid w:val="00B5758E"/>
    <w:rsid w:val="00B62A25"/>
    <w:rsid w:val="00B63F7E"/>
    <w:rsid w:val="00B6789F"/>
    <w:rsid w:val="00B70AC3"/>
    <w:rsid w:val="00B75CA8"/>
    <w:rsid w:val="00B94F50"/>
    <w:rsid w:val="00BB694E"/>
    <w:rsid w:val="00BB6CD0"/>
    <w:rsid w:val="00BC2D30"/>
    <w:rsid w:val="00BD3F11"/>
    <w:rsid w:val="00BE03D2"/>
    <w:rsid w:val="00BE1491"/>
    <w:rsid w:val="00C028B2"/>
    <w:rsid w:val="00C11563"/>
    <w:rsid w:val="00C119A5"/>
    <w:rsid w:val="00C16D3D"/>
    <w:rsid w:val="00C35615"/>
    <w:rsid w:val="00C55A47"/>
    <w:rsid w:val="00C57D49"/>
    <w:rsid w:val="00C62DEF"/>
    <w:rsid w:val="00C632C1"/>
    <w:rsid w:val="00C66B0C"/>
    <w:rsid w:val="00C67F8B"/>
    <w:rsid w:val="00C83396"/>
    <w:rsid w:val="00C85217"/>
    <w:rsid w:val="00C85432"/>
    <w:rsid w:val="00C94F49"/>
    <w:rsid w:val="00C95B41"/>
    <w:rsid w:val="00C97DBB"/>
    <w:rsid w:val="00CA19A6"/>
    <w:rsid w:val="00CB2FAD"/>
    <w:rsid w:val="00CB35F6"/>
    <w:rsid w:val="00CC11C8"/>
    <w:rsid w:val="00CC4B57"/>
    <w:rsid w:val="00CD0CDB"/>
    <w:rsid w:val="00CD6001"/>
    <w:rsid w:val="00CF22F5"/>
    <w:rsid w:val="00CF249F"/>
    <w:rsid w:val="00D02461"/>
    <w:rsid w:val="00D14483"/>
    <w:rsid w:val="00D16C4E"/>
    <w:rsid w:val="00D21D1B"/>
    <w:rsid w:val="00D30C82"/>
    <w:rsid w:val="00D35489"/>
    <w:rsid w:val="00D37474"/>
    <w:rsid w:val="00D3764B"/>
    <w:rsid w:val="00D4115D"/>
    <w:rsid w:val="00D41D47"/>
    <w:rsid w:val="00D42E50"/>
    <w:rsid w:val="00D51CF0"/>
    <w:rsid w:val="00D53F60"/>
    <w:rsid w:val="00D55C81"/>
    <w:rsid w:val="00D6384C"/>
    <w:rsid w:val="00D64AB0"/>
    <w:rsid w:val="00D677FE"/>
    <w:rsid w:val="00D731FD"/>
    <w:rsid w:val="00D7628B"/>
    <w:rsid w:val="00D84A7D"/>
    <w:rsid w:val="00D85C96"/>
    <w:rsid w:val="00DB03FF"/>
    <w:rsid w:val="00E1497B"/>
    <w:rsid w:val="00E17636"/>
    <w:rsid w:val="00E321F5"/>
    <w:rsid w:val="00E3358D"/>
    <w:rsid w:val="00E47593"/>
    <w:rsid w:val="00E67876"/>
    <w:rsid w:val="00E7763E"/>
    <w:rsid w:val="00E927CA"/>
    <w:rsid w:val="00EA29B2"/>
    <w:rsid w:val="00EB567A"/>
    <w:rsid w:val="00EB78B0"/>
    <w:rsid w:val="00EC0B8B"/>
    <w:rsid w:val="00EC22E4"/>
    <w:rsid w:val="00EC6B2D"/>
    <w:rsid w:val="00ED3DBE"/>
    <w:rsid w:val="00ED7A23"/>
    <w:rsid w:val="00EE0CE7"/>
    <w:rsid w:val="00EF07F6"/>
    <w:rsid w:val="00F01486"/>
    <w:rsid w:val="00F05D32"/>
    <w:rsid w:val="00F169E8"/>
    <w:rsid w:val="00F20F2A"/>
    <w:rsid w:val="00F23285"/>
    <w:rsid w:val="00F32F6A"/>
    <w:rsid w:val="00F336FC"/>
    <w:rsid w:val="00F40128"/>
    <w:rsid w:val="00F45B38"/>
    <w:rsid w:val="00F47BFF"/>
    <w:rsid w:val="00F726A7"/>
    <w:rsid w:val="00F85E93"/>
    <w:rsid w:val="00F96C38"/>
    <w:rsid w:val="00FB5AA5"/>
    <w:rsid w:val="00FC3D40"/>
    <w:rsid w:val="00FC3EC2"/>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paragraph" w:styleId="Heading6">
    <w:name w:val="heading 6"/>
    <w:basedOn w:val="Normal"/>
    <w:next w:val="Normal"/>
    <w:link w:val="Heading6Char"/>
    <w:uiPriority w:val="9"/>
    <w:semiHidden/>
    <w:unhideWhenUsed/>
    <w:qFormat/>
    <w:rsid w:val="00D30C8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9F23EC"/>
    <w:rPr>
      <w:color w:val="605E5C"/>
      <w:shd w:val="clear" w:color="auto" w:fill="E1DFDD"/>
    </w:rPr>
  </w:style>
  <w:style w:type="paragraph" w:styleId="NoSpacing">
    <w:name w:val="No Spacing"/>
    <w:uiPriority w:val="1"/>
    <w:qFormat/>
    <w:rsid w:val="00D30C82"/>
    <w:rPr>
      <w:rFonts w:asciiTheme="minorHAnsi" w:eastAsiaTheme="minorHAnsi" w:hAnsiTheme="minorHAnsi" w:cstheme="minorBidi"/>
      <w:sz w:val="22"/>
      <w:szCs w:val="22"/>
      <w:lang w:val="pt-BR"/>
    </w:rPr>
  </w:style>
  <w:style w:type="character" w:customStyle="1" w:styleId="Heading6Char">
    <w:name w:val="Heading 6 Char"/>
    <w:basedOn w:val="DefaultParagraphFont"/>
    <w:link w:val="Heading6"/>
    <w:uiPriority w:val="9"/>
    <w:semiHidden/>
    <w:rsid w:val="00D30C82"/>
    <w:rPr>
      <w:rFonts w:asciiTheme="majorHAnsi" w:eastAsiaTheme="majorEastAsia" w:hAnsiTheme="majorHAnsi" w:cstheme="majorBidi"/>
      <w:color w:val="243F60" w:themeColor="accent1" w:themeShade="7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64251358">
      <w:bodyDiv w:val="1"/>
      <w:marLeft w:val="0"/>
      <w:marRight w:val="0"/>
      <w:marTop w:val="0"/>
      <w:marBottom w:val="0"/>
      <w:divBdr>
        <w:top w:val="none" w:sz="0" w:space="0" w:color="auto"/>
        <w:left w:val="none" w:sz="0" w:space="0" w:color="auto"/>
        <w:bottom w:val="none" w:sz="0" w:space="0" w:color="auto"/>
        <w:right w:val="none" w:sz="0" w:space="0" w:color="auto"/>
      </w:divBdr>
      <w:divsChild>
        <w:div w:id="508255302">
          <w:marLeft w:val="0"/>
          <w:marRight w:val="0"/>
          <w:marTop w:val="0"/>
          <w:marBottom w:val="0"/>
          <w:divBdr>
            <w:top w:val="none" w:sz="0" w:space="0" w:color="auto"/>
            <w:left w:val="none" w:sz="0" w:space="0" w:color="auto"/>
            <w:bottom w:val="none" w:sz="0" w:space="0" w:color="auto"/>
            <w:right w:val="none" w:sz="0" w:space="0" w:color="auto"/>
          </w:divBdr>
        </w:div>
      </w:divsChild>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33155022">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677582343">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080980383">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43594476">
      <w:bodyDiv w:val="1"/>
      <w:marLeft w:val="0"/>
      <w:marRight w:val="0"/>
      <w:marTop w:val="0"/>
      <w:marBottom w:val="0"/>
      <w:divBdr>
        <w:top w:val="none" w:sz="0" w:space="0" w:color="auto"/>
        <w:left w:val="none" w:sz="0" w:space="0" w:color="auto"/>
        <w:bottom w:val="none" w:sz="0" w:space="0" w:color="auto"/>
        <w:right w:val="none" w:sz="0" w:space="0" w:color="auto"/>
      </w:divBdr>
    </w:div>
    <w:div w:id="1734546200">
      <w:bodyDiv w:val="1"/>
      <w:marLeft w:val="0"/>
      <w:marRight w:val="0"/>
      <w:marTop w:val="0"/>
      <w:marBottom w:val="0"/>
      <w:divBdr>
        <w:top w:val="none" w:sz="0" w:space="0" w:color="auto"/>
        <w:left w:val="none" w:sz="0" w:space="0" w:color="auto"/>
        <w:bottom w:val="none" w:sz="0" w:space="0" w:color="auto"/>
        <w:right w:val="none" w:sz="0" w:space="0" w:color="auto"/>
      </w:divBdr>
    </w:div>
    <w:div w:id="1808662759">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 w:id="2056157951">
      <w:bodyDiv w:val="1"/>
      <w:marLeft w:val="0"/>
      <w:marRight w:val="0"/>
      <w:marTop w:val="0"/>
      <w:marBottom w:val="0"/>
      <w:divBdr>
        <w:top w:val="none" w:sz="0" w:space="0" w:color="auto"/>
        <w:left w:val="none" w:sz="0" w:space="0" w:color="auto"/>
        <w:bottom w:val="none" w:sz="0" w:space="0" w:color="auto"/>
        <w:right w:val="none" w:sz="0" w:space="0" w:color="auto"/>
      </w:divBdr>
    </w:div>
    <w:div w:id="2129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facebook.com/pages/KPMG-AR-Talento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KPMGArgentina"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me.kpmg/ar/es/home/media/press-releases.html" TargetMode="External"/><Relationship Id="rId20" Type="http://schemas.openxmlformats.org/officeDocument/2006/relationships/hyperlink" Target="http://www.kpmg.com.a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kpmg/co/es/home/insights/2021/05/covid-19-consumer-pulse-survey.html" TargetMode="External"/><Relationship Id="rId24" Type="http://schemas.openxmlformats.org/officeDocument/2006/relationships/hyperlink" Target="http://www.youtube.com/kpmgargentin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ellarey@kpmg.com.ar" TargetMode="External"/><Relationship Id="rId23" Type="http://schemas.openxmlformats.org/officeDocument/2006/relationships/image" Target="media/image4.png"/><Relationship Id="rId28" Type="http://schemas.openxmlformats.org/officeDocument/2006/relationships/hyperlink" Target="http://kpmgmail.com/collect/click.aspx?u=/G1GTPto3VWHuy7wMzDtDbYc/NLxs+tnCw9ICurexhk=&amp;rh=ff0014d8f77affd523c2dad6fa439070ac05a4fc" TargetMode="External"/><Relationship Id="rId10" Type="http://schemas.openxmlformats.org/officeDocument/2006/relationships/endnotes" Target="endnotes.xml"/><Relationship Id="rId19" Type="http://schemas.openxmlformats.org/officeDocument/2006/relationships/hyperlink" Target="http://kpmgmail.com/collect/click.aspx?u=/G1GTPto3VWHuy7wMzDtDaEKIv6SjnE6KOw7tNdIQNTbUHYuvy2Vxnhnnbes8e7CM1iFUUnJL8c=&amp;rh=ff0014d8f77affd523c2dad6fa439070ac05a4f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egretewilliams@kpmg.com.ar" TargetMode="External"/><Relationship Id="rId22" Type="http://schemas.openxmlformats.org/officeDocument/2006/relationships/hyperlink" Target="https://www.linkedin.com/company/kpmg_argentina" TargetMode="External"/><Relationship Id="rId27" Type="http://schemas.openxmlformats.org/officeDocument/2006/relationships/image" Target="media/image6.png"/><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A122-05B1-4FA4-9989-8CBD6CF6F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A1141-8BAD-4B3A-9332-3D678A5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7910D-83EF-42F2-A641-FC0A2731FF6E}">
  <ds:schemaRefs>
    <ds:schemaRef ds:uri="http://schemas.microsoft.com/sharepoint/v3/contenttype/forms"/>
  </ds:schemaRefs>
</ds:datastoreItem>
</file>

<file path=customXml/itemProps4.xml><?xml version="1.0" encoding="utf-8"?>
<ds:datastoreItem xmlns:ds="http://schemas.openxmlformats.org/officeDocument/2006/customXml" ds:itemID="{4ABC07EB-5BC0-4A9D-B52F-4283CB66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4</TotalTime>
  <Pages>3</Pages>
  <Words>1141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7406</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5</cp:revision>
  <cp:lastPrinted>2012-02-24T14:42:00Z</cp:lastPrinted>
  <dcterms:created xsi:type="dcterms:W3CDTF">2021-06-02T18:56:00Z</dcterms:created>
  <dcterms:modified xsi:type="dcterms:W3CDTF">2021-06-04T13:05:00Z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