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1C46" w14:textId="77777777" w:rsidR="0045491F" w:rsidRDefault="0045491F" w:rsidP="008D1DFF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22A07F99" w14:textId="77777777" w:rsidR="008D1DFF" w:rsidRPr="00995845" w:rsidRDefault="008D1DFF" w:rsidP="008D1DFF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995845">
        <w:rPr>
          <w:rFonts w:ascii="Calibri" w:hAnsi="Calibri" w:cs="Arial"/>
          <w:b/>
          <w:bCs/>
          <w:sz w:val="24"/>
          <w:szCs w:val="24"/>
          <w:u w:val="single"/>
        </w:rPr>
        <w:t xml:space="preserve">ADEFA –Datos </w:t>
      </w:r>
      <w:r w:rsidR="00B12157">
        <w:rPr>
          <w:rFonts w:ascii="Calibri" w:hAnsi="Calibri" w:cs="Arial"/>
          <w:b/>
          <w:bCs/>
          <w:sz w:val="24"/>
          <w:szCs w:val="24"/>
          <w:u w:val="single"/>
        </w:rPr>
        <w:t xml:space="preserve">industria </w:t>
      </w:r>
      <w:r w:rsidR="008E3920">
        <w:rPr>
          <w:rFonts w:ascii="Calibri" w:hAnsi="Calibri" w:cs="Arial"/>
          <w:b/>
          <w:bCs/>
          <w:sz w:val="24"/>
          <w:szCs w:val="24"/>
          <w:u w:val="single"/>
        </w:rPr>
        <w:t xml:space="preserve">noviembre </w:t>
      </w:r>
      <w:r w:rsidRPr="00995845">
        <w:rPr>
          <w:rFonts w:ascii="Calibri" w:hAnsi="Calibri" w:cs="Arial"/>
          <w:b/>
          <w:bCs/>
          <w:sz w:val="24"/>
          <w:szCs w:val="24"/>
          <w:u w:val="single"/>
        </w:rPr>
        <w:t>20</w:t>
      </w:r>
      <w:r w:rsidR="00522245">
        <w:rPr>
          <w:rFonts w:ascii="Calibri" w:hAnsi="Calibri" w:cs="Arial"/>
          <w:b/>
          <w:bCs/>
          <w:sz w:val="24"/>
          <w:szCs w:val="24"/>
          <w:u w:val="single"/>
        </w:rPr>
        <w:t>20</w:t>
      </w:r>
    </w:p>
    <w:p w14:paraId="024BE614" w14:textId="77777777" w:rsidR="008D1DFF" w:rsidRDefault="00522245" w:rsidP="008D1DFF">
      <w:pPr>
        <w:spacing w:after="0" w:line="240" w:lineRule="auto"/>
      </w:pPr>
      <w:r>
        <w:t xml:space="preserve"> </w:t>
      </w:r>
    </w:p>
    <w:p w14:paraId="34C64A68" w14:textId="77777777" w:rsidR="008D1DFF" w:rsidRPr="00935548" w:rsidRDefault="008D1DFF" w:rsidP="00935548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D12258">
        <w:rPr>
          <w:rFonts w:ascii="Calibri" w:hAnsi="Calibri"/>
          <w:sz w:val="24"/>
        </w:rPr>
        <w:t xml:space="preserve">En </w:t>
      </w:r>
      <w:r w:rsidR="008E3920">
        <w:rPr>
          <w:rFonts w:ascii="Calibri" w:hAnsi="Calibri"/>
          <w:sz w:val="24"/>
        </w:rPr>
        <w:t xml:space="preserve">noviembre </w:t>
      </w:r>
      <w:r w:rsidRPr="00935548">
        <w:rPr>
          <w:rFonts w:ascii="Calibri" w:hAnsi="Calibri"/>
          <w:sz w:val="24"/>
        </w:rPr>
        <w:t xml:space="preserve">la producción nacional de vehículos </w:t>
      </w:r>
      <w:r w:rsidR="00336E4E" w:rsidRPr="00935548">
        <w:rPr>
          <w:rFonts w:ascii="Calibri" w:hAnsi="Calibri"/>
          <w:sz w:val="24"/>
        </w:rPr>
        <w:t>fue de</w:t>
      </w:r>
      <w:r w:rsidR="00046630">
        <w:rPr>
          <w:rFonts w:ascii="Calibri" w:hAnsi="Calibri"/>
          <w:sz w:val="24"/>
        </w:rPr>
        <w:t xml:space="preserve"> </w:t>
      </w:r>
      <w:r w:rsidR="006147B7">
        <w:rPr>
          <w:rFonts w:ascii="Calibri" w:hAnsi="Calibri"/>
          <w:sz w:val="24"/>
        </w:rPr>
        <w:t>32.570</w:t>
      </w:r>
      <w:r w:rsidR="008E3920">
        <w:rPr>
          <w:rFonts w:ascii="Calibri" w:hAnsi="Calibri"/>
          <w:sz w:val="24"/>
        </w:rPr>
        <w:t xml:space="preserve"> </w:t>
      </w:r>
      <w:r w:rsidRPr="00935548">
        <w:rPr>
          <w:rFonts w:ascii="Calibri" w:hAnsi="Calibri"/>
          <w:sz w:val="24"/>
        </w:rPr>
        <w:t>unidades,</w:t>
      </w:r>
      <w:r w:rsidR="00BE09AD" w:rsidRPr="00935548">
        <w:rPr>
          <w:rFonts w:ascii="Calibri" w:hAnsi="Calibri"/>
          <w:sz w:val="24"/>
        </w:rPr>
        <w:t xml:space="preserve"> </w:t>
      </w:r>
      <w:r w:rsidR="00B12157" w:rsidRPr="00935548">
        <w:rPr>
          <w:rFonts w:ascii="Calibri" w:hAnsi="Calibri"/>
          <w:sz w:val="24"/>
        </w:rPr>
        <w:t xml:space="preserve">un </w:t>
      </w:r>
      <w:r w:rsidR="00312B74">
        <w:rPr>
          <w:rFonts w:ascii="Calibri" w:hAnsi="Calibri"/>
          <w:sz w:val="24"/>
        </w:rPr>
        <w:t xml:space="preserve">13,5 </w:t>
      </w:r>
      <w:r w:rsidR="00F20504" w:rsidRPr="00935548">
        <w:rPr>
          <w:rFonts w:ascii="Calibri" w:hAnsi="Calibri"/>
          <w:sz w:val="24"/>
        </w:rPr>
        <w:t>%</w:t>
      </w:r>
      <w:r w:rsidRPr="00935548">
        <w:rPr>
          <w:rFonts w:ascii="Calibri" w:hAnsi="Calibri"/>
          <w:sz w:val="24"/>
        </w:rPr>
        <w:t xml:space="preserve"> </w:t>
      </w:r>
      <w:r w:rsidR="00FE070D">
        <w:rPr>
          <w:rFonts w:ascii="Calibri" w:hAnsi="Calibri"/>
          <w:sz w:val="24"/>
        </w:rPr>
        <w:t xml:space="preserve">más </w:t>
      </w:r>
      <w:r w:rsidRPr="00935548">
        <w:rPr>
          <w:rFonts w:ascii="Calibri" w:hAnsi="Calibri"/>
          <w:sz w:val="24"/>
        </w:rPr>
        <w:t>respecto de</w:t>
      </w:r>
      <w:r w:rsidR="0056741F" w:rsidRPr="00935548">
        <w:rPr>
          <w:rFonts w:ascii="Calibri" w:hAnsi="Calibri"/>
          <w:sz w:val="24"/>
        </w:rPr>
        <w:t xml:space="preserve"> </w:t>
      </w:r>
      <w:r w:rsidR="008E3920">
        <w:rPr>
          <w:rFonts w:ascii="Calibri" w:hAnsi="Calibri"/>
          <w:sz w:val="24"/>
        </w:rPr>
        <w:t xml:space="preserve">octubre </w:t>
      </w:r>
      <w:r w:rsidRPr="00935548">
        <w:rPr>
          <w:rFonts w:ascii="Calibri" w:hAnsi="Calibri"/>
          <w:sz w:val="24"/>
        </w:rPr>
        <w:t>y</w:t>
      </w:r>
      <w:r w:rsidR="00596B8B" w:rsidRPr="00935548">
        <w:rPr>
          <w:rFonts w:ascii="Calibri" w:hAnsi="Calibri"/>
          <w:sz w:val="24"/>
        </w:rPr>
        <w:t xml:space="preserve"> </w:t>
      </w:r>
      <w:r w:rsidR="00312B74">
        <w:rPr>
          <w:rFonts w:ascii="Calibri" w:hAnsi="Calibri"/>
          <w:sz w:val="24"/>
        </w:rPr>
        <w:t xml:space="preserve">20,2 </w:t>
      </w:r>
      <w:r w:rsidR="008F5F0D" w:rsidRPr="00935548">
        <w:rPr>
          <w:rFonts w:ascii="Calibri" w:hAnsi="Calibri"/>
          <w:sz w:val="24"/>
        </w:rPr>
        <w:t xml:space="preserve">% </w:t>
      </w:r>
      <w:r w:rsidR="00FE070D">
        <w:rPr>
          <w:rFonts w:ascii="Calibri" w:hAnsi="Calibri"/>
          <w:sz w:val="24"/>
        </w:rPr>
        <w:t xml:space="preserve">superior al </w:t>
      </w:r>
      <w:r w:rsidR="00AF5B92" w:rsidRPr="00935548">
        <w:rPr>
          <w:rFonts w:ascii="Calibri" w:hAnsi="Calibri"/>
          <w:sz w:val="24"/>
        </w:rPr>
        <w:t xml:space="preserve">registro </w:t>
      </w:r>
      <w:r w:rsidR="0056741F" w:rsidRPr="00935548">
        <w:rPr>
          <w:rFonts w:ascii="Calibri" w:hAnsi="Calibri"/>
          <w:sz w:val="24"/>
        </w:rPr>
        <w:t>del mismo mes del año pasado</w:t>
      </w:r>
      <w:r w:rsidRPr="00935548">
        <w:rPr>
          <w:rFonts w:ascii="Calibri" w:hAnsi="Calibri"/>
          <w:sz w:val="24"/>
        </w:rPr>
        <w:t>.</w:t>
      </w:r>
    </w:p>
    <w:p w14:paraId="36215A04" w14:textId="77777777" w:rsidR="008D1DFF" w:rsidRPr="001B3890" w:rsidRDefault="008D1DFF" w:rsidP="008D1DFF">
      <w:pPr>
        <w:pStyle w:val="Prrafodelista"/>
        <w:spacing w:after="0" w:line="240" w:lineRule="auto"/>
        <w:rPr>
          <w:rFonts w:ascii="Calibri" w:hAnsi="Calibri"/>
          <w:sz w:val="24"/>
        </w:rPr>
      </w:pPr>
    </w:p>
    <w:p w14:paraId="38871AF4" w14:textId="77777777" w:rsidR="008D1DFF" w:rsidRPr="001B3890" w:rsidRDefault="00336E4E" w:rsidP="008D1DFF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1B3890">
        <w:rPr>
          <w:rFonts w:ascii="Calibri" w:hAnsi="Calibri"/>
          <w:sz w:val="24"/>
        </w:rPr>
        <w:t>E</w:t>
      </w:r>
      <w:r w:rsidR="006C5F13" w:rsidRPr="001B3890">
        <w:rPr>
          <w:rFonts w:ascii="Calibri" w:hAnsi="Calibri"/>
          <w:sz w:val="24"/>
        </w:rPr>
        <w:t xml:space="preserve">l sector </w:t>
      </w:r>
      <w:r w:rsidR="008E3920">
        <w:rPr>
          <w:rFonts w:ascii="Calibri" w:hAnsi="Calibri"/>
          <w:sz w:val="24"/>
        </w:rPr>
        <w:t xml:space="preserve">contabilizó </w:t>
      </w:r>
      <w:r w:rsidR="00312B74">
        <w:rPr>
          <w:rFonts w:ascii="Calibri" w:hAnsi="Calibri"/>
          <w:sz w:val="24"/>
        </w:rPr>
        <w:t>11.503</w:t>
      </w:r>
      <w:r w:rsidR="008E3920">
        <w:rPr>
          <w:rFonts w:ascii="Calibri" w:hAnsi="Calibri"/>
          <w:sz w:val="24"/>
        </w:rPr>
        <w:t xml:space="preserve"> </w:t>
      </w:r>
      <w:r w:rsidR="008D1DFF" w:rsidRPr="001B3890">
        <w:rPr>
          <w:rFonts w:ascii="Calibri" w:hAnsi="Calibri"/>
          <w:sz w:val="24"/>
        </w:rPr>
        <w:t>vehículos</w:t>
      </w:r>
      <w:r w:rsidR="008E3920">
        <w:rPr>
          <w:rFonts w:ascii="Calibri" w:hAnsi="Calibri"/>
          <w:sz w:val="24"/>
        </w:rPr>
        <w:t xml:space="preserve"> exportados</w:t>
      </w:r>
      <w:r w:rsidRPr="001B3890">
        <w:rPr>
          <w:rFonts w:ascii="Calibri" w:hAnsi="Calibri"/>
          <w:sz w:val="24"/>
        </w:rPr>
        <w:t>,</w:t>
      </w:r>
      <w:r w:rsidR="008D1DFF" w:rsidRPr="001B3890">
        <w:rPr>
          <w:rFonts w:ascii="Calibri" w:hAnsi="Calibri"/>
          <w:sz w:val="24"/>
        </w:rPr>
        <w:t xml:space="preserve"> </w:t>
      </w:r>
      <w:r w:rsidR="008E3920">
        <w:rPr>
          <w:rFonts w:ascii="Calibri" w:hAnsi="Calibri"/>
          <w:sz w:val="24"/>
        </w:rPr>
        <w:t xml:space="preserve">es decir, un </w:t>
      </w:r>
      <w:r w:rsidR="00312B74">
        <w:rPr>
          <w:rFonts w:ascii="Calibri" w:hAnsi="Calibri"/>
          <w:sz w:val="24"/>
        </w:rPr>
        <w:t>22,5</w:t>
      </w:r>
      <w:r w:rsidR="008E3920">
        <w:rPr>
          <w:rFonts w:ascii="Calibri" w:hAnsi="Calibri"/>
          <w:sz w:val="24"/>
        </w:rPr>
        <w:t xml:space="preserve"> </w:t>
      </w:r>
      <w:r w:rsidR="004331FD">
        <w:rPr>
          <w:rFonts w:ascii="Calibri" w:hAnsi="Calibri"/>
          <w:sz w:val="24"/>
        </w:rPr>
        <w:t>%</w:t>
      </w:r>
      <w:r w:rsidR="0056741F" w:rsidRPr="001B3890">
        <w:rPr>
          <w:rFonts w:ascii="Calibri" w:hAnsi="Calibri"/>
          <w:sz w:val="24"/>
        </w:rPr>
        <w:t xml:space="preserve"> </w:t>
      </w:r>
      <w:r w:rsidR="00FE070D">
        <w:rPr>
          <w:rFonts w:ascii="Calibri" w:hAnsi="Calibri"/>
          <w:sz w:val="24"/>
        </w:rPr>
        <w:t>m</w:t>
      </w:r>
      <w:r w:rsidR="00312B74">
        <w:rPr>
          <w:rFonts w:ascii="Calibri" w:hAnsi="Calibri"/>
          <w:sz w:val="24"/>
        </w:rPr>
        <w:t>enos</w:t>
      </w:r>
      <w:r w:rsidR="00FE070D">
        <w:rPr>
          <w:rFonts w:ascii="Calibri" w:hAnsi="Calibri"/>
          <w:sz w:val="24"/>
        </w:rPr>
        <w:t xml:space="preserve"> </w:t>
      </w:r>
      <w:r w:rsidR="00D846A8">
        <w:rPr>
          <w:rFonts w:ascii="Calibri" w:hAnsi="Calibri"/>
          <w:sz w:val="24"/>
        </w:rPr>
        <w:t xml:space="preserve">en su comparación con el mes anterior, </w:t>
      </w:r>
      <w:r w:rsidR="008D1DFF" w:rsidRPr="001B3890">
        <w:rPr>
          <w:rFonts w:ascii="Calibri" w:hAnsi="Calibri"/>
          <w:sz w:val="24"/>
        </w:rPr>
        <w:t xml:space="preserve">y </w:t>
      </w:r>
      <w:r w:rsidR="00312B74">
        <w:rPr>
          <w:rFonts w:ascii="Calibri" w:hAnsi="Calibri"/>
          <w:sz w:val="24"/>
        </w:rPr>
        <w:t>35,8</w:t>
      </w:r>
      <w:r w:rsidR="008E3920">
        <w:rPr>
          <w:rFonts w:ascii="Calibri" w:hAnsi="Calibri"/>
          <w:sz w:val="24"/>
        </w:rPr>
        <w:t xml:space="preserve"> % </w:t>
      </w:r>
      <w:r w:rsidR="003D2B0A">
        <w:rPr>
          <w:rFonts w:ascii="Calibri" w:hAnsi="Calibri"/>
          <w:sz w:val="24"/>
        </w:rPr>
        <w:t xml:space="preserve">por </w:t>
      </w:r>
      <w:r w:rsidR="005D0399">
        <w:rPr>
          <w:rFonts w:ascii="Calibri" w:hAnsi="Calibri"/>
          <w:sz w:val="24"/>
        </w:rPr>
        <w:t>debajo</w:t>
      </w:r>
      <w:r w:rsidR="00FE070D">
        <w:rPr>
          <w:rFonts w:ascii="Calibri" w:hAnsi="Calibri"/>
          <w:sz w:val="24"/>
        </w:rPr>
        <w:t xml:space="preserve"> </w:t>
      </w:r>
      <w:r w:rsidR="003D2B0A">
        <w:rPr>
          <w:rFonts w:ascii="Calibri" w:hAnsi="Calibri"/>
          <w:sz w:val="24"/>
        </w:rPr>
        <w:t xml:space="preserve">del volumen que se </w:t>
      </w:r>
      <w:r w:rsidR="00AF5B92">
        <w:rPr>
          <w:rFonts w:ascii="Calibri" w:hAnsi="Calibri"/>
          <w:sz w:val="24"/>
        </w:rPr>
        <w:t xml:space="preserve">contabilizó </w:t>
      </w:r>
      <w:r w:rsidR="00F20504">
        <w:rPr>
          <w:rFonts w:ascii="Calibri" w:hAnsi="Calibri"/>
          <w:sz w:val="24"/>
        </w:rPr>
        <w:t>en</w:t>
      </w:r>
      <w:r w:rsidR="00EA3CEB">
        <w:rPr>
          <w:rFonts w:ascii="Calibri" w:hAnsi="Calibri"/>
          <w:sz w:val="24"/>
        </w:rPr>
        <w:t xml:space="preserve"> </w:t>
      </w:r>
      <w:r w:rsidR="008E3920">
        <w:rPr>
          <w:rFonts w:ascii="Calibri" w:hAnsi="Calibri"/>
          <w:sz w:val="24"/>
        </w:rPr>
        <w:t xml:space="preserve">noviembre </w:t>
      </w:r>
      <w:r w:rsidR="00F20504">
        <w:rPr>
          <w:rFonts w:ascii="Calibri" w:hAnsi="Calibri"/>
          <w:sz w:val="24"/>
        </w:rPr>
        <w:t xml:space="preserve">de </w:t>
      </w:r>
      <w:r w:rsidR="0056741F" w:rsidRPr="001B3890">
        <w:rPr>
          <w:rFonts w:ascii="Calibri" w:hAnsi="Calibri"/>
          <w:sz w:val="24"/>
        </w:rPr>
        <w:t>201</w:t>
      </w:r>
      <w:r w:rsidR="00C63EB2">
        <w:rPr>
          <w:rFonts w:ascii="Calibri" w:hAnsi="Calibri"/>
          <w:sz w:val="24"/>
        </w:rPr>
        <w:t>9</w:t>
      </w:r>
      <w:r w:rsidR="008D1DFF" w:rsidRPr="001B3890">
        <w:rPr>
          <w:rFonts w:ascii="Calibri" w:hAnsi="Calibri"/>
          <w:sz w:val="24"/>
        </w:rPr>
        <w:t>.</w:t>
      </w:r>
    </w:p>
    <w:p w14:paraId="3221D1C4" w14:textId="77777777" w:rsidR="008D1DFF" w:rsidRPr="001B3890" w:rsidRDefault="008D1DFF" w:rsidP="008D1DFF">
      <w:pPr>
        <w:pStyle w:val="Prrafodelista"/>
        <w:spacing w:after="0" w:line="240" w:lineRule="auto"/>
        <w:rPr>
          <w:rFonts w:ascii="Calibri" w:hAnsi="Calibri"/>
          <w:sz w:val="24"/>
        </w:rPr>
      </w:pPr>
    </w:p>
    <w:p w14:paraId="56791ED9" w14:textId="77777777" w:rsidR="008D1DFF" w:rsidRPr="001B3890" w:rsidRDefault="008D1DFF" w:rsidP="008D1DFF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1B3890">
        <w:rPr>
          <w:rFonts w:ascii="Calibri" w:hAnsi="Calibri"/>
          <w:sz w:val="24"/>
        </w:rPr>
        <w:t xml:space="preserve">En ventas mayoristas, </w:t>
      </w:r>
      <w:r w:rsidR="00F20504">
        <w:rPr>
          <w:rFonts w:ascii="Calibri" w:hAnsi="Calibri"/>
          <w:sz w:val="24"/>
        </w:rPr>
        <w:t xml:space="preserve">el sector </w:t>
      </w:r>
      <w:r w:rsidR="003D2B0A">
        <w:rPr>
          <w:rFonts w:ascii="Calibri" w:hAnsi="Calibri"/>
          <w:sz w:val="24"/>
        </w:rPr>
        <w:t xml:space="preserve">automotor </w:t>
      </w:r>
      <w:r w:rsidR="00F20504">
        <w:rPr>
          <w:rFonts w:ascii="Calibri" w:hAnsi="Calibri"/>
          <w:sz w:val="24"/>
        </w:rPr>
        <w:t xml:space="preserve">comercializó </w:t>
      </w:r>
      <w:r w:rsidRPr="001B3890">
        <w:rPr>
          <w:rFonts w:ascii="Calibri" w:hAnsi="Calibri"/>
          <w:sz w:val="24"/>
        </w:rPr>
        <w:t>a la red</w:t>
      </w:r>
      <w:r w:rsidR="003D2B0A">
        <w:rPr>
          <w:rFonts w:ascii="Calibri" w:hAnsi="Calibri"/>
          <w:sz w:val="24"/>
        </w:rPr>
        <w:t xml:space="preserve"> de concesionarios </w:t>
      </w:r>
      <w:r w:rsidR="00312B74">
        <w:rPr>
          <w:rFonts w:ascii="Calibri" w:hAnsi="Calibri"/>
          <w:sz w:val="24"/>
        </w:rPr>
        <w:t>31.</w:t>
      </w:r>
      <w:r w:rsidR="006147B7">
        <w:rPr>
          <w:rFonts w:ascii="Calibri" w:hAnsi="Calibri"/>
          <w:sz w:val="24"/>
        </w:rPr>
        <w:t xml:space="preserve">431 </w:t>
      </w:r>
      <w:r w:rsidR="003A49A8">
        <w:rPr>
          <w:rFonts w:ascii="Calibri" w:hAnsi="Calibri"/>
          <w:sz w:val="24"/>
        </w:rPr>
        <w:t>un</w:t>
      </w:r>
      <w:r w:rsidRPr="001B3890">
        <w:rPr>
          <w:rFonts w:ascii="Calibri" w:hAnsi="Calibri"/>
          <w:sz w:val="24"/>
        </w:rPr>
        <w:t>idades</w:t>
      </w:r>
      <w:r w:rsidR="008E3920">
        <w:rPr>
          <w:rFonts w:ascii="Calibri" w:hAnsi="Calibri"/>
          <w:sz w:val="24"/>
        </w:rPr>
        <w:t xml:space="preserve"> en noviembre</w:t>
      </w:r>
      <w:r w:rsidRPr="001B3890">
        <w:rPr>
          <w:rFonts w:ascii="Calibri" w:hAnsi="Calibri"/>
          <w:sz w:val="24"/>
        </w:rPr>
        <w:t xml:space="preserve">, volumen que se ubicó </w:t>
      </w:r>
      <w:r w:rsidR="00312B74">
        <w:rPr>
          <w:rFonts w:ascii="Calibri" w:hAnsi="Calibri"/>
          <w:sz w:val="24"/>
        </w:rPr>
        <w:t>5,</w:t>
      </w:r>
      <w:r w:rsidR="006147B7">
        <w:rPr>
          <w:rFonts w:ascii="Calibri" w:hAnsi="Calibri"/>
          <w:sz w:val="24"/>
        </w:rPr>
        <w:t>7</w:t>
      </w:r>
      <w:r w:rsidR="00FE070D">
        <w:rPr>
          <w:rFonts w:ascii="Calibri" w:hAnsi="Calibri"/>
          <w:sz w:val="24"/>
        </w:rPr>
        <w:t xml:space="preserve"> </w:t>
      </w:r>
      <w:r w:rsidR="00513FFE" w:rsidRPr="001B3890">
        <w:rPr>
          <w:rFonts w:ascii="Calibri" w:hAnsi="Calibri"/>
          <w:sz w:val="24"/>
        </w:rPr>
        <w:t>%</w:t>
      </w:r>
      <w:r w:rsidRPr="001B3890">
        <w:rPr>
          <w:rFonts w:ascii="Calibri" w:hAnsi="Calibri"/>
          <w:sz w:val="24"/>
        </w:rPr>
        <w:t xml:space="preserve"> </w:t>
      </w:r>
      <w:r w:rsidR="003A49A8">
        <w:rPr>
          <w:rFonts w:ascii="Calibri" w:hAnsi="Calibri"/>
          <w:sz w:val="24"/>
        </w:rPr>
        <w:t xml:space="preserve">por </w:t>
      </w:r>
      <w:r w:rsidR="00312B74">
        <w:rPr>
          <w:rFonts w:ascii="Calibri" w:hAnsi="Calibri"/>
          <w:sz w:val="24"/>
        </w:rPr>
        <w:t>debajo d</w:t>
      </w:r>
      <w:r w:rsidR="00596B8B">
        <w:rPr>
          <w:rFonts w:ascii="Calibri" w:hAnsi="Calibri"/>
          <w:sz w:val="24"/>
        </w:rPr>
        <w:t>e</w:t>
      </w:r>
      <w:r w:rsidR="003A49A8">
        <w:rPr>
          <w:rFonts w:ascii="Calibri" w:hAnsi="Calibri"/>
          <w:sz w:val="24"/>
        </w:rPr>
        <w:t xml:space="preserve">l desempeño </w:t>
      </w:r>
      <w:r w:rsidR="00D846A8">
        <w:rPr>
          <w:rFonts w:ascii="Calibri" w:hAnsi="Calibri"/>
          <w:sz w:val="24"/>
        </w:rPr>
        <w:t>d</w:t>
      </w:r>
      <w:r w:rsidR="00336E4E" w:rsidRPr="001B3890">
        <w:rPr>
          <w:rFonts w:ascii="Calibri" w:hAnsi="Calibri"/>
          <w:sz w:val="24"/>
        </w:rPr>
        <w:t>e</w:t>
      </w:r>
      <w:r w:rsidR="00F20504">
        <w:rPr>
          <w:rFonts w:ascii="Calibri" w:hAnsi="Calibri"/>
          <w:sz w:val="24"/>
        </w:rPr>
        <w:t xml:space="preserve">l </w:t>
      </w:r>
      <w:r w:rsidR="0056741F" w:rsidRPr="001B3890">
        <w:rPr>
          <w:rFonts w:ascii="Calibri" w:hAnsi="Calibri"/>
          <w:sz w:val="24"/>
        </w:rPr>
        <w:t xml:space="preserve">mes </w:t>
      </w:r>
      <w:r w:rsidR="00513FFE" w:rsidRPr="001B3890">
        <w:rPr>
          <w:rFonts w:ascii="Calibri" w:hAnsi="Calibri"/>
          <w:sz w:val="24"/>
        </w:rPr>
        <w:t>anterior</w:t>
      </w:r>
      <w:r w:rsidR="00312B74">
        <w:rPr>
          <w:rFonts w:ascii="Calibri" w:hAnsi="Calibri"/>
          <w:sz w:val="24"/>
        </w:rPr>
        <w:t>, y creció 3</w:t>
      </w:r>
      <w:r w:rsidR="006147B7">
        <w:rPr>
          <w:rFonts w:ascii="Calibri" w:hAnsi="Calibri"/>
          <w:sz w:val="24"/>
        </w:rPr>
        <w:t>7,3</w:t>
      </w:r>
      <w:r w:rsidR="005D0399">
        <w:rPr>
          <w:rFonts w:ascii="Calibri" w:hAnsi="Calibri"/>
          <w:sz w:val="24"/>
        </w:rPr>
        <w:t xml:space="preserve"> </w:t>
      </w:r>
      <w:r w:rsidRPr="001B3890">
        <w:rPr>
          <w:rFonts w:ascii="Calibri" w:hAnsi="Calibri"/>
          <w:sz w:val="24"/>
        </w:rPr>
        <w:t>%</w:t>
      </w:r>
      <w:r w:rsidR="00F20504">
        <w:rPr>
          <w:rFonts w:ascii="Calibri" w:hAnsi="Calibri"/>
          <w:sz w:val="24"/>
        </w:rPr>
        <w:t xml:space="preserve"> en su comparación </w:t>
      </w:r>
      <w:r w:rsidR="00C63EB2">
        <w:rPr>
          <w:rFonts w:ascii="Calibri" w:hAnsi="Calibri"/>
          <w:sz w:val="24"/>
        </w:rPr>
        <w:t xml:space="preserve">con </w:t>
      </w:r>
      <w:r w:rsidR="008E3920">
        <w:rPr>
          <w:rFonts w:ascii="Calibri" w:hAnsi="Calibri"/>
          <w:sz w:val="24"/>
        </w:rPr>
        <w:t xml:space="preserve">el mismo mes del </w:t>
      </w:r>
      <w:r w:rsidR="0056741F" w:rsidRPr="001B3890">
        <w:rPr>
          <w:rFonts w:ascii="Calibri" w:hAnsi="Calibri"/>
          <w:sz w:val="24"/>
        </w:rPr>
        <w:t>año pasado</w:t>
      </w:r>
      <w:r w:rsidRPr="001B3890">
        <w:rPr>
          <w:rFonts w:ascii="Calibri" w:hAnsi="Calibri"/>
          <w:sz w:val="24"/>
        </w:rPr>
        <w:t xml:space="preserve">. </w:t>
      </w:r>
    </w:p>
    <w:p w14:paraId="7FA15214" w14:textId="77777777" w:rsidR="008D1DFF" w:rsidRPr="0092445C" w:rsidRDefault="008D1DFF" w:rsidP="0092445C">
      <w:pPr>
        <w:spacing w:after="0" w:line="240" w:lineRule="auto"/>
      </w:pPr>
    </w:p>
    <w:p w14:paraId="6AD6D501" w14:textId="77777777" w:rsidR="00522245" w:rsidRDefault="00522245" w:rsidP="0092445C">
      <w:pPr>
        <w:spacing w:after="0" w:line="240" w:lineRule="auto"/>
        <w:rPr>
          <w:rFonts w:ascii="Calibri" w:eastAsia="Calibri" w:hAnsi="Calibri" w:cs="Arial"/>
        </w:rPr>
      </w:pPr>
    </w:p>
    <w:p w14:paraId="4EB67E6C" w14:textId="77777777" w:rsidR="00AF5B92" w:rsidRPr="0067134B" w:rsidRDefault="00695856" w:rsidP="0092445C">
      <w:pPr>
        <w:spacing w:after="0" w:line="240" w:lineRule="auto"/>
        <w:rPr>
          <w:rFonts w:ascii="Calibri" w:eastAsia="Calibri" w:hAnsi="Calibri" w:cs="Arial"/>
        </w:rPr>
      </w:pPr>
      <w:r w:rsidRPr="0067134B">
        <w:rPr>
          <w:rFonts w:ascii="Calibri" w:eastAsia="Calibri" w:hAnsi="Calibri" w:cs="Arial"/>
        </w:rPr>
        <w:t xml:space="preserve">Con </w:t>
      </w:r>
      <w:r w:rsidR="00984939">
        <w:rPr>
          <w:rFonts w:ascii="Calibri" w:eastAsia="Calibri" w:hAnsi="Calibri" w:cs="Arial"/>
        </w:rPr>
        <w:t>20</w:t>
      </w:r>
      <w:r w:rsidR="008E3920">
        <w:rPr>
          <w:rFonts w:ascii="Calibri" w:eastAsia="Calibri" w:hAnsi="Calibri" w:cs="Arial"/>
        </w:rPr>
        <w:t xml:space="preserve"> </w:t>
      </w:r>
      <w:r w:rsidRPr="0067134B">
        <w:rPr>
          <w:rFonts w:ascii="Calibri" w:eastAsia="Calibri" w:hAnsi="Calibri" w:cs="Arial"/>
        </w:rPr>
        <w:t>días hábiles de actividad,</w:t>
      </w:r>
      <w:r w:rsidR="008E3920">
        <w:rPr>
          <w:rFonts w:ascii="Calibri" w:eastAsia="Calibri" w:hAnsi="Calibri" w:cs="Arial"/>
        </w:rPr>
        <w:t xml:space="preserve"> en noviembre las terminales </w:t>
      </w:r>
      <w:r w:rsidR="00AF5B92" w:rsidRPr="0067134B">
        <w:rPr>
          <w:rFonts w:ascii="Calibri" w:eastAsia="Calibri" w:hAnsi="Calibri" w:cs="Arial"/>
        </w:rPr>
        <w:t xml:space="preserve">automotrices </w:t>
      </w:r>
      <w:r w:rsidR="008E3920">
        <w:rPr>
          <w:rFonts w:ascii="Calibri" w:eastAsia="Calibri" w:hAnsi="Calibri" w:cs="Arial"/>
        </w:rPr>
        <w:t xml:space="preserve">alcanzaron una producción de </w:t>
      </w:r>
      <w:r w:rsidR="006147B7">
        <w:rPr>
          <w:rFonts w:ascii="Calibri" w:eastAsia="Calibri" w:hAnsi="Calibri" w:cs="Arial"/>
        </w:rPr>
        <w:t>32.570</w:t>
      </w:r>
      <w:r w:rsidR="00312B74">
        <w:rPr>
          <w:rFonts w:ascii="Calibri" w:eastAsia="Calibri" w:hAnsi="Calibri" w:cs="Arial"/>
        </w:rPr>
        <w:t xml:space="preserve"> </w:t>
      </w:r>
      <w:r w:rsidR="008E3920">
        <w:rPr>
          <w:rFonts w:ascii="Calibri" w:eastAsia="Calibri" w:hAnsi="Calibri" w:cs="Arial"/>
        </w:rPr>
        <w:t xml:space="preserve"> </w:t>
      </w:r>
      <w:r w:rsidR="00AF5B92" w:rsidRPr="0067134B">
        <w:rPr>
          <w:rFonts w:ascii="Calibri" w:eastAsia="Calibri" w:hAnsi="Calibri" w:cs="Arial"/>
        </w:rPr>
        <w:t xml:space="preserve">vehículos, un </w:t>
      </w:r>
      <w:r w:rsidR="00312B74">
        <w:rPr>
          <w:rFonts w:ascii="Calibri" w:eastAsia="Calibri" w:hAnsi="Calibri" w:cs="Arial"/>
        </w:rPr>
        <w:t>13,5</w:t>
      </w:r>
      <w:r w:rsidR="008E3920">
        <w:rPr>
          <w:rFonts w:ascii="Calibri" w:eastAsia="Calibri" w:hAnsi="Calibri" w:cs="Arial"/>
        </w:rPr>
        <w:t xml:space="preserve"> </w:t>
      </w:r>
      <w:r w:rsidR="00AF5B92" w:rsidRPr="0067134B">
        <w:rPr>
          <w:rFonts w:ascii="Calibri" w:eastAsia="Calibri" w:hAnsi="Calibri" w:cs="Arial"/>
        </w:rPr>
        <w:t xml:space="preserve">% </w:t>
      </w:r>
      <w:r w:rsidR="00C92A46">
        <w:rPr>
          <w:rFonts w:ascii="Calibri" w:eastAsia="Calibri" w:hAnsi="Calibri" w:cs="Arial"/>
        </w:rPr>
        <w:t xml:space="preserve">más </w:t>
      </w:r>
      <w:r w:rsidR="00AF5B92" w:rsidRPr="0067134B">
        <w:rPr>
          <w:rFonts w:ascii="Calibri" w:eastAsia="Calibri" w:hAnsi="Calibri" w:cs="Arial"/>
        </w:rPr>
        <w:t xml:space="preserve">respecto del volumen </w:t>
      </w:r>
      <w:r w:rsidR="00596B8B">
        <w:rPr>
          <w:rFonts w:ascii="Calibri" w:eastAsia="Calibri" w:hAnsi="Calibri" w:cs="Arial"/>
        </w:rPr>
        <w:t xml:space="preserve">que </w:t>
      </w:r>
      <w:r w:rsidR="007031A5">
        <w:rPr>
          <w:rFonts w:ascii="Calibri" w:eastAsia="Calibri" w:hAnsi="Calibri" w:cs="Arial"/>
        </w:rPr>
        <w:t xml:space="preserve">se registró </w:t>
      </w:r>
      <w:r w:rsidR="00596B8B">
        <w:rPr>
          <w:rFonts w:ascii="Calibri" w:eastAsia="Calibri" w:hAnsi="Calibri" w:cs="Arial"/>
        </w:rPr>
        <w:t xml:space="preserve">en </w:t>
      </w:r>
      <w:r w:rsidR="008E3920">
        <w:rPr>
          <w:rFonts w:ascii="Calibri" w:eastAsia="Calibri" w:hAnsi="Calibri" w:cs="Arial"/>
        </w:rPr>
        <w:t xml:space="preserve">octubre </w:t>
      </w:r>
      <w:r w:rsidR="007031A5">
        <w:rPr>
          <w:rFonts w:ascii="Calibri" w:eastAsia="Calibri" w:hAnsi="Calibri" w:cs="Arial"/>
        </w:rPr>
        <w:t xml:space="preserve"> </w:t>
      </w:r>
      <w:r w:rsidR="00AF5B92" w:rsidRPr="0067134B">
        <w:rPr>
          <w:rFonts w:ascii="Calibri" w:eastAsia="Calibri" w:hAnsi="Calibri" w:cs="Arial"/>
        </w:rPr>
        <w:t xml:space="preserve">y </w:t>
      </w:r>
      <w:r w:rsidR="006A51F9">
        <w:rPr>
          <w:rFonts w:ascii="Calibri" w:eastAsia="Calibri" w:hAnsi="Calibri" w:cs="Arial"/>
        </w:rPr>
        <w:t xml:space="preserve">una </w:t>
      </w:r>
      <w:r w:rsidR="00C92A46">
        <w:rPr>
          <w:rFonts w:ascii="Calibri" w:eastAsia="Calibri" w:hAnsi="Calibri" w:cs="Arial"/>
        </w:rPr>
        <w:t xml:space="preserve">mejora de </w:t>
      </w:r>
      <w:r w:rsidR="007031A5">
        <w:rPr>
          <w:rFonts w:ascii="Calibri" w:eastAsia="Calibri" w:hAnsi="Calibri" w:cs="Arial"/>
        </w:rPr>
        <w:t>20,2</w:t>
      </w:r>
      <w:r w:rsidR="005D0399">
        <w:rPr>
          <w:rFonts w:ascii="Calibri" w:eastAsia="Calibri" w:hAnsi="Calibri" w:cs="Arial"/>
        </w:rPr>
        <w:t xml:space="preserve"> </w:t>
      </w:r>
      <w:r w:rsidR="00596B8B">
        <w:rPr>
          <w:rFonts w:ascii="Calibri" w:eastAsia="Calibri" w:hAnsi="Calibri" w:cs="Arial"/>
        </w:rPr>
        <w:t xml:space="preserve">% </w:t>
      </w:r>
      <w:r w:rsidR="00810BA2">
        <w:rPr>
          <w:rFonts w:ascii="Calibri" w:eastAsia="Calibri" w:hAnsi="Calibri" w:cs="Arial"/>
        </w:rPr>
        <w:t xml:space="preserve">respecto de </w:t>
      </w:r>
      <w:r w:rsidR="00596B8B">
        <w:rPr>
          <w:rFonts w:ascii="Calibri" w:eastAsia="Calibri" w:hAnsi="Calibri" w:cs="Arial"/>
        </w:rPr>
        <w:t>las</w:t>
      </w:r>
      <w:r w:rsidR="008E3920">
        <w:rPr>
          <w:rFonts w:ascii="Calibri" w:eastAsia="Calibri" w:hAnsi="Calibri" w:cs="Arial"/>
        </w:rPr>
        <w:t xml:space="preserve"> </w:t>
      </w:r>
      <w:r w:rsidR="007031A5">
        <w:rPr>
          <w:rFonts w:ascii="Calibri" w:eastAsia="Calibri" w:hAnsi="Calibri" w:cs="Arial"/>
        </w:rPr>
        <w:t>27.099</w:t>
      </w:r>
      <w:r w:rsidR="008E3920">
        <w:rPr>
          <w:rFonts w:ascii="Calibri" w:eastAsia="Calibri" w:hAnsi="Calibri" w:cs="Arial"/>
        </w:rPr>
        <w:t xml:space="preserve"> </w:t>
      </w:r>
      <w:r w:rsidR="00596B8B">
        <w:rPr>
          <w:rFonts w:ascii="Calibri" w:eastAsia="Calibri" w:hAnsi="Calibri" w:cs="Arial"/>
        </w:rPr>
        <w:t xml:space="preserve">unidades que se produjeron en </w:t>
      </w:r>
      <w:r w:rsidR="008E3920">
        <w:rPr>
          <w:rFonts w:ascii="Calibri" w:eastAsia="Calibri" w:hAnsi="Calibri" w:cs="Arial"/>
        </w:rPr>
        <w:t xml:space="preserve">noviembre </w:t>
      </w:r>
      <w:r w:rsidR="00596B8B">
        <w:rPr>
          <w:rFonts w:ascii="Calibri" w:eastAsia="Calibri" w:hAnsi="Calibri" w:cs="Arial"/>
        </w:rPr>
        <w:t>del año</w:t>
      </w:r>
      <w:r w:rsidR="00810BA2">
        <w:rPr>
          <w:rFonts w:ascii="Calibri" w:eastAsia="Calibri" w:hAnsi="Calibri" w:cs="Arial"/>
        </w:rPr>
        <w:t xml:space="preserve"> pasado</w:t>
      </w:r>
      <w:r w:rsidR="00596B8B">
        <w:rPr>
          <w:rFonts w:ascii="Calibri" w:eastAsia="Calibri" w:hAnsi="Calibri" w:cs="Arial"/>
        </w:rPr>
        <w:t xml:space="preserve">.  </w:t>
      </w:r>
    </w:p>
    <w:p w14:paraId="4A1CE733" w14:textId="77777777" w:rsidR="00AF5B92" w:rsidRPr="0067134B" w:rsidRDefault="00AF5B92" w:rsidP="0092445C">
      <w:pPr>
        <w:spacing w:after="0" w:line="240" w:lineRule="auto"/>
        <w:rPr>
          <w:rFonts w:ascii="Calibri" w:eastAsia="Calibri" w:hAnsi="Calibri" w:cs="Arial"/>
        </w:rPr>
      </w:pPr>
    </w:p>
    <w:p w14:paraId="51DE73EE" w14:textId="77777777" w:rsidR="00AF5B92" w:rsidRPr="0067134B" w:rsidRDefault="00AF5B92" w:rsidP="0092445C">
      <w:pPr>
        <w:spacing w:after="0" w:line="240" w:lineRule="auto"/>
        <w:rPr>
          <w:rFonts w:ascii="Calibri" w:eastAsia="Calibri" w:hAnsi="Calibri" w:cs="Arial"/>
        </w:rPr>
      </w:pPr>
      <w:r w:rsidRPr="0067134B">
        <w:rPr>
          <w:rFonts w:ascii="Calibri" w:eastAsia="Calibri" w:hAnsi="Calibri" w:cs="Arial"/>
        </w:rPr>
        <w:t xml:space="preserve">En el acumulado </w:t>
      </w:r>
      <w:r w:rsidR="00F60828">
        <w:rPr>
          <w:rFonts w:ascii="Calibri" w:eastAsia="Calibri" w:hAnsi="Calibri" w:cs="Arial"/>
        </w:rPr>
        <w:t>de enero a noviembre</w:t>
      </w:r>
      <w:r w:rsidRPr="0067134B">
        <w:rPr>
          <w:rFonts w:ascii="Calibri" w:eastAsia="Calibri" w:hAnsi="Calibri" w:cs="Arial"/>
        </w:rPr>
        <w:t xml:space="preserve">, el sector </w:t>
      </w:r>
      <w:r w:rsidR="00F60828">
        <w:rPr>
          <w:rFonts w:ascii="Calibri" w:eastAsia="Calibri" w:hAnsi="Calibri" w:cs="Arial"/>
        </w:rPr>
        <w:t xml:space="preserve">contabilizó  </w:t>
      </w:r>
      <w:r w:rsidR="00CD413D">
        <w:rPr>
          <w:rFonts w:ascii="Calibri" w:eastAsia="Calibri" w:hAnsi="Calibri" w:cs="Arial"/>
        </w:rPr>
        <w:t>227.0</w:t>
      </w:r>
      <w:r w:rsidR="006147B7">
        <w:rPr>
          <w:rFonts w:ascii="Calibri" w:eastAsia="Calibri" w:hAnsi="Calibri" w:cs="Arial"/>
        </w:rPr>
        <w:t>15</w:t>
      </w:r>
      <w:r w:rsidR="00CD413D">
        <w:rPr>
          <w:rFonts w:ascii="Calibri" w:eastAsia="Calibri" w:hAnsi="Calibri" w:cs="Arial"/>
        </w:rPr>
        <w:t xml:space="preserve"> u</w:t>
      </w:r>
      <w:r w:rsidR="00097B45" w:rsidRPr="0067134B">
        <w:rPr>
          <w:rFonts w:ascii="Calibri" w:eastAsia="Calibri" w:hAnsi="Calibri" w:cs="Arial"/>
        </w:rPr>
        <w:t>nidades producidas (</w:t>
      </w:r>
      <w:r w:rsidR="00F60828">
        <w:rPr>
          <w:rFonts w:ascii="Calibri" w:eastAsia="Calibri" w:hAnsi="Calibri" w:cs="Arial"/>
        </w:rPr>
        <w:t xml:space="preserve">vehículos de pasajeros </w:t>
      </w:r>
      <w:r w:rsidR="00B26EB8" w:rsidRPr="0067134B">
        <w:rPr>
          <w:rFonts w:ascii="Calibri" w:eastAsia="Calibri" w:hAnsi="Calibri" w:cs="Arial"/>
        </w:rPr>
        <w:t xml:space="preserve">y utilitarios), lo que marcó una </w:t>
      </w:r>
      <w:r w:rsidR="00F60828">
        <w:rPr>
          <w:rFonts w:ascii="Calibri" w:eastAsia="Calibri" w:hAnsi="Calibri" w:cs="Arial"/>
        </w:rPr>
        <w:t xml:space="preserve">caída </w:t>
      </w:r>
      <w:r w:rsidR="00C92A46">
        <w:rPr>
          <w:rFonts w:ascii="Calibri" w:eastAsia="Calibri" w:hAnsi="Calibri" w:cs="Arial"/>
        </w:rPr>
        <w:t xml:space="preserve"> </w:t>
      </w:r>
      <w:r w:rsidR="00596B8B">
        <w:rPr>
          <w:rFonts w:ascii="Calibri" w:eastAsia="Calibri" w:hAnsi="Calibri" w:cs="Arial"/>
        </w:rPr>
        <w:t>de</w:t>
      </w:r>
      <w:r w:rsidR="006A51F9">
        <w:rPr>
          <w:rFonts w:ascii="Calibri" w:eastAsia="Calibri" w:hAnsi="Calibri" w:cs="Arial"/>
        </w:rPr>
        <w:t xml:space="preserve"> </w:t>
      </w:r>
      <w:r w:rsidR="00CD413D">
        <w:rPr>
          <w:rFonts w:ascii="Calibri" w:eastAsia="Calibri" w:hAnsi="Calibri" w:cs="Arial"/>
        </w:rPr>
        <w:t>24,4</w:t>
      </w:r>
      <w:r w:rsidR="00F60828">
        <w:rPr>
          <w:rFonts w:ascii="Calibri" w:eastAsia="Calibri" w:hAnsi="Calibri" w:cs="Arial"/>
        </w:rPr>
        <w:t xml:space="preserve"> </w:t>
      </w:r>
      <w:r w:rsidR="00097B45" w:rsidRPr="0067134B">
        <w:rPr>
          <w:rFonts w:ascii="Calibri" w:eastAsia="Calibri" w:hAnsi="Calibri" w:cs="Arial"/>
        </w:rPr>
        <w:t>% en</w:t>
      </w:r>
      <w:r w:rsidR="00F60828">
        <w:rPr>
          <w:rFonts w:ascii="Calibri" w:eastAsia="Calibri" w:hAnsi="Calibri" w:cs="Arial"/>
        </w:rPr>
        <w:t xml:space="preserve"> su</w:t>
      </w:r>
      <w:r w:rsidR="00097B45" w:rsidRPr="0067134B">
        <w:rPr>
          <w:rFonts w:ascii="Calibri" w:eastAsia="Calibri" w:hAnsi="Calibri" w:cs="Arial"/>
        </w:rPr>
        <w:t xml:space="preserve"> comparación con las </w:t>
      </w:r>
      <w:r w:rsidR="00CD413D">
        <w:rPr>
          <w:rFonts w:ascii="Calibri" w:eastAsia="Calibri" w:hAnsi="Calibri" w:cs="Arial"/>
        </w:rPr>
        <w:t>300.263</w:t>
      </w:r>
      <w:r w:rsidR="00F60828">
        <w:rPr>
          <w:rFonts w:ascii="Calibri" w:eastAsia="Calibri" w:hAnsi="Calibri" w:cs="Arial"/>
        </w:rPr>
        <w:t xml:space="preserve"> </w:t>
      </w:r>
      <w:r w:rsidR="00097B45" w:rsidRPr="0067134B">
        <w:rPr>
          <w:rFonts w:ascii="Calibri" w:eastAsia="Calibri" w:hAnsi="Calibri" w:cs="Arial"/>
        </w:rPr>
        <w:t>unidades que se produjeron en el mismo período de</w:t>
      </w:r>
      <w:r w:rsidR="00810BA2">
        <w:rPr>
          <w:rFonts w:ascii="Calibri" w:eastAsia="Calibri" w:hAnsi="Calibri" w:cs="Arial"/>
        </w:rPr>
        <w:t xml:space="preserve"> 201</w:t>
      </w:r>
      <w:r w:rsidR="00046630">
        <w:rPr>
          <w:rFonts w:ascii="Calibri" w:eastAsia="Calibri" w:hAnsi="Calibri" w:cs="Arial"/>
        </w:rPr>
        <w:t>9</w:t>
      </w:r>
      <w:r w:rsidR="00097B45" w:rsidRPr="0067134B">
        <w:rPr>
          <w:rFonts w:ascii="Calibri" w:eastAsia="Calibri" w:hAnsi="Calibri" w:cs="Arial"/>
        </w:rPr>
        <w:t xml:space="preserve">. </w:t>
      </w:r>
    </w:p>
    <w:p w14:paraId="5E125A95" w14:textId="77777777" w:rsidR="00727E17" w:rsidRDefault="00727E17" w:rsidP="0092445C">
      <w:pPr>
        <w:spacing w:after="0" w:line="240" w:lineRule="auto"/>
        <w:rPr>
          <w:rFonts w:ascii="Calibri" w:eastAsia="Calibri" w:hAnsi="Calibri" w:cs="Arial"/>
        </w:rPr>
      </w:pPr>
    </w:p>
    <w:p w14:paraId="012A0044" w14:textId="5B938CD3" w:rsidR="00154419" w:rsidRDefault="00154419" w:rsidP="0092445C">
      <w:pPr>
        <w:spacing w:after="0" w:line="240" w:lineRule="auto"/>
        <w:rPr>
          <w:rFonts w:ascii="Calibri" w:eastAsia="Calibri" w:hAnsi="Calibri" w:cs="Arial"/>
        </w:rPr>
      </w:pPr>
      <w:r w:rsidRPr="00154419">
        <w:rPr>
          <w:rFonts w:ascii="Calibri" w:eastAsia="Calibri" w:hAnsi="Calibri" w:cs="Arial"/>
          <w:b/>
          <w:i/>
        </w:rPr>
        <w:t xml:space="preserve">“El comportamiento del sector refleja el compromiso asumido por las terminales de aumentar </w:t>
      </w:r>
      <w:r w:rsidR="007C319A">
        <w:rPr>
          <w:rFonts w:ascii="Calibri" w:eastAsia="Calibri" w:hAnsi="Calibri" w:cs="Arial"/>
          <w:b/>
          <w:i/>
        </w:rPr>
        <w:t xml:space="preserve">los volúmenes de </w:t>
      </w:r>
      <w:r w:rsidRPr="00154419">
        <w:rPr>
          <w:rFonts w:ascii="Calibri" w:eastAsia="Calibri" w:hAnsi="Calibri" w:cs="Arial"/>
          <w:b/>
          <w:i/>
        </w:rPr>
        <w:t>producción</w:t>
      </w:r>
      <w:r w:rsidR="007C319A">
        <w:rPr>
          <w:rFonts w:ascii="Calibri" w:eastAsia="Calibri" w:hAnsi="Calibri" w:cs="Arial"/>
          <w:b/>
          <w:i/>
        </w:rPr>
        <w:t xml:space="preserve">, esto se ve reflejado también en </w:t>
      </w:r>
      <w:r w:rsidRPr="00154419">
        <w:rPr>
          <w:rFonts w:ascii="Calibri" w:eastAsia="Calibri" w:hAnsi="Calibri" w:cs="Arial"/>
          <w:b/>
          <w:i/>
        </w:rPr>
        <w:t>la participación de los vehículos nacionales en las ventas internas pero obviamente tenemos que continuar redoblando esfuerzos para revertir los datos negativos de las exportacione</w:t>
      </w:r>
      <w:r w:rsidR="007D3202">
        <w:rPr>
          <w:rFonts w:ascii="Calibri" w:eastAsia="Calibri" w:hAnsi="Calibri" w:cs="Arial"/>
          <w:b/>
          <w:i/>
        </w:rPr>
        <w:t>s</w:t>
      </w:r>
      <w:r w:rsidR="007C319A">
        <w:rPr>
          <w:rFonts w:ascii="Calibri" w:eastAsia="Calibri" w:hAnsi="Calibri" w:cs="Arial"/>
          <w:b/>
          <w:i/>
        </w:rPr>
        <w:t>. Creemos que con los inicios de producción de nuevas versiones y modelos que vimos estos últimos meses, esta recuperación en el frente externo va a ser posible</w:t>
      </w:r>
      <w:r w:rsidRPr="00154419">
        <w:rPr>
          <w:rFonts w:ascii="Calibri" w:eastAsia="Calibri" w:hAnsi="Calibri" w:cs="Arial"/>
          <w:b/>
          <w:i/>
        </w:rPr>
        <w:t>”</w:t>
      </w:r>
      <w:r>
        <w:rPr>
          <w:rFonts w:ascii="Calibri" w:eastAsia="Calibri" w:hAnsi="Calibri" w:cs="Arial"/>
        </w:rPr>
        <w:t>, analiz</w:t>
      </w:r>
      <w:bookmarkStart w:id="0" w:name="_GoBack"/>
      <w:bookmarkEnd w:id="0"/>
      <w:r>
        <w:rPr>
          <w:rFonts w:ascii="Calibri" w:eastAsia="Calibri" w:hAnsi="Calibri" w:cs="Arial"/>
        </w:rPr>
        <w:t xml:space="preserve">ó Daniel Herrero, presidente de ADEFA. </w:t>
      </w:r>
    </w:p>
    <w:p w14:paraId="4358E707" w14:textId="77777777" w:rsidR="00154419" w:rsidRDefault="00154419" w:rsidP="0092445C">
      <w:pPr>
        <w:spacing w:after="0" w:line="240" w:lineRule="auto"/>
        <w:rPr>
          <w:rFonts w:ascii="Calibri" w:eastAsia="Calibri" w:hAnsi="Calibri" w:cs="Arial"/>
        </w:rPr>
      </w:pPr>
    </w:p>
    <w:p w14:paraId="44A3C578" w14:textId="6EBB3617" w:rsidR="0094072F" w:rsidRDefault="00154419" w:rsidP="0094072F">
      <w:pPr>
        <w:spacing w:after="0" w:line="240" w:lineRule="auto"/>
        <w:rPr>
          <w:rFonts w:ascii="Calibri" w:eastAsia="Calibri" w:hAnsi="Calibri" w:cs="Arial"/>
        </w:rPr>
      </w:pPr>
      <w:r w:rsidRPr="00154419">
        <w:rPr>
          <w:rFonts w:ascii="Calibri" w:eastAsia="Calibri" w:hAnsi="Calibri" w:cs="Arial"/>
        </w:rPr>
        <w:t>En este sentido, agregó que</w:t>
      </w:r>
      <w:r>
        <w:rPr>
          <w:rFonts w:ascii="Calibri" w:eastAsia="Calibri" w:hAnsi="Calibri" w:cs="Arial"/>
          <w:b/>
          <w:i/>
        </w:rPr>
        <w:t xml:space="preserve"> </w:t>
      </w:r>
      <w:r w:rsidR="00802028" w:rsidRPr="001F62CF">
        <w:rPr>
          <w:rFonts w:ascii="Calibri" w:eastAsia="Calibri" w:hAnsi="Calibri" w:cs="Arial"/>
          <w:b/>
          <w:i/>
        </w:rPr>
        <w:t xml:space="preserve"> </w:t>
      </w:r>
      <w:r>
        <w:rPr>
          <w:rFonts w:ascii="Calibri" w:eastAsia="Calibri" w:hAnsi="Calibri" w:cs="Arial"/>
          <w:b/>
          <w:i/>
        </w:rPr>
        <w:t>“h</w:t>
      </w:r>
      <w:r w:rsidR="00984939" w:rsidRPr="001F62CF">
        <w:rPr>
          <w:rFonts w:ascii="Calibri" w:eastAsia="Calibri" w:hAnsi="Calibri" w:cs="Arial"/>
          <w:b/>
          <w:i/>
        </w:rPr>
        <w:t xml:space="preserve">ay que seguir trabajando </w:t>
      </w:r>
      <w:r>
        <w:rPr>
          <w:rFonts w:ascii="Calibri" w:eastAsia="Calibri" w:hAnsi="Calibri" w:cs="Arial"/>
          <w:b/>
          <w:i/>
        </w:rPr>
        <w:t>en los planteos de la Vis</w:t>
      </w:r>
      <w:r w:rsidR="00602E68">
        <w:rPr>
          <w:rFonts w:ascii="Calibri" w:eastAsia="Calibri" w:hAnsi="Calibri" w:cs="Arial"/>
          <w:b/>
          <w:i/>
        </w:rPr>
        <w:t>i</w:t>
      </w:r>
      <w:r>
        <w:rPr>
          <w:rFonts w:ascii="Calibri" w:eastAsia="Calibri" w:hAnsi="Calibri" w:cs="Arial"/>
          <w:b/>
          <w:i/>
        </w:rPr>
        <w:t xml:space="preserve">ón 2030 </w:t>
      </w:r>
      <w:r w:rsidR="007C319A">
        <w:rPr>
          <w:rFonts w:ascii="Calibri" w:eastAsia="Calibri" w:hAnsi="Calibri" w:cs="Arial"/>
          <w:b/>
          <w:i/>
        </w:rPr>
        <w:t xml:space="preserve">a partir del </w:t>
      </w:r>
      <w:r w:rsidR="00B54F09" w:rsidRPr="00154419">
        <w:rPr>
          <w:rFonts w:ascii="Calibri" w:eastAsia="Calibri" w:hAnsi="Calibri" w:cs="Arial"/>
          <w:b/>
          <w:i/>
        </w:rPr>
        <w:t>diá</w:t>
      </w:r>
      <w:r w:rsidR="00984939" w:rsidRPr="00154419">
        <w:rPr>
          <w:rFonts w:ascii="Calibri" w:eastAsia="Calibri" w:hAnsi="Calibri" w:cs="Arial"/>
          <w:b/>
          <w:i/>
        </w:rPr>
        <w:t>logo</w:t>
      </w:r>
      <w:r>
        <w:rPr>
          <w:rFonts w:ascii="Calibri" w:eastAsia="Calibri" w:hAnsi="Calibri" w:cs="Arial"/>
          <w:b/>
        </w:rPr>
        <w:t xml:space="preserve"> y consenso </w:t>
      </w:r>
      <w:r w:rsidR="007B5E41" w:rsidRPr="001F62CF">
        <w:rPr>
          <w:rFonts w:ascii="Calibri" w:eastAsia="Calibri" w:hAnsi="Calibri" w:cs="Arial"/>
          <w:b/>
        </w:rPr>
        <w:t>que se amplió con la participación del Gobierno</w:t>
      </w:r>
      <w:r w:rsidR="007C319A">
        <w:rPr>
          <w:rFonts w:ascii="Calibri" w:eastAsia="Calibri" w:hAnsi="Calibri" w:cs="Arial"/>
          <w:b/>
        </w:rPr>
        <w:t>, que</w:t>
      </w:r>
      <w:r>
        <w:rPr>
          <w:rFonts w:ascii="Calibri" w:eastAsia="Calibri" w:hAnsi="Calibri" w:cs="Arial"/>
          <w:b/>
        </w:rPr>
        <w:t xml:space="preserve"> </w:t>
      </w:r>
      <w:r w:rsidR="00984939" w:rsidRPr="001F62CF">
        <w:rPr>
          <w:rFonts w:ascii="Calibri" w:eastAsia="Calibri" w:hAnsi="Calibri" w:cs="Arial"/>
          <w:b/>
        </w:rPr>
        <w:t xml:space="preserve">es el que nos ha permitido </w:t>
      </w:r>
      <w:r w:rsidR="00B54F09" w:rsidRPr="001F62CF">
        <w:rPr>
          <w:rFonts w:ascii="Calibri" w:eastAsia="Calibri" w:hAnsi="Calibri" w:cs="Arial"/>
          <w:b/>
        </w:rPr>
        <w:t xml:space="preserve">dar el primer paso en el  </w:t>
      </w:r>
      <w:r w:rsidR="00984939" w:rsidRPr="001F62CF">
        <w:rPr>
          <w:rFonts w:ascii="Calibri" w:eastAsia="Calibri" w:hAnsi="Calibri" w:cs="Arial"/>
          <w:b/>
        </w:rPr>
        <w:t xml:space="preserve">camino </w:t>
      </w:r>
      <w:r w:rsidR="007C319A">
        <w:rPr>
          <w:rFonts w:ascii="Calibri" w:eastAsia="Calibri" w:hAnsi="Calibri" w:cs="Arial"/>
          <w:b/>
        </w:rPr>
        <w:t>hacia</w:t>
      </w:r>
      <w:r w:rsidR="00984939" w:rsidRPr="001F62CF">
        <w:rPr>
          <w:rFonts w:ascii="Calibri" w:eastAsia="Calibri" w:hAnsi="Calibri" w:cs="Arial"/>
          <w:b/>
        </w:rPr>
        <w:t xml:space="preserve"> una industria </w:t>
      </w:r>
      <w:r w:rsidR="00B5489C" w:rsidRPr="001F62CF">
        <w:rPr>
          <w:rFonts w:ascii="Calibri" w:eastAsia="Calibri" w:hAnsi="Calibri" w:cs="Arial"/>
          <w:b/>
        </w:rPr>
        <w:t xml:space="preserve"> de volumen, competitiva, que continúe invirtiendo, </w:t>
      </w:r>
      <w:r w:rsidR="0094072F" w:rsidRPr="001F62CF">
        <w:rPr>
          <w:rFonts w:ascii="Calibri" w:eastAsia="Calibri" w:hAnsi="Calibri" w:cs="Arial"/>
          <w:b/>
        </w:rPr>
        <w:t xml:space="preserve">que exporte </w:t>
      </w:r>
      <w:r w:rsidR="00B54F09" w:rsidRPr="001F62CF">
        <w:rPr>
          <w:rFonts w:ascii="Calibri" w:eastAsia="Calibri" w:hAnsi="Calibri" w:cs="Arial"/>
          <w:b/>
        </w:rPr>
        <w:t xml:space="preserve"> y que </w:t>
      </w:r>
      <w:r w:rsidR="00B5489C" w:rsidRPr="001F62CF">
        <w:rPr>
          <w:rFonts w:ascii="Calibri" w:eastAsia="Calibri" w:hAnsi="Calibri" w:cs="Arial"/>
          <w:b/>
        </w:rPr>
        <w:t xml:space="preserve">potencie su ya destacado  efecto multiplicador </w:t>
      </w:r>
      <w:r w:rsidR="007D54EA" w:rsidRPr="001F62CF">
        <w:rPr>
          <w:rFonts w:ascii="Calibri" w:eastAsia="Calibri" w:hAnsi="Calibri" w:cs="Arial"/>
          <w:b/>
        </w:rPr>
        <w:t>económico”,</w:t>
      </w:r>
      <w:r w:rsidR="007D54EA">
        <w:rPr>
          <w:rFonts w:ascii="Calibri" w:eastAsia="Calibri" w:hAnsi="Calibri" w:cs="Arial"/>
        </w:rPr>
        <w:t xml:space="preserve"> agregó.</w:t>
      </w:r>
    </w:p>
    <w:p w14:paraId="59DB6E4D" w14:textId="77777777" w:rsidR="0094072F" w:rsidRDefault="0094072F" w:rsidP="00984939">
      <w:pPr>
        <w:spacing w:after="0" w:line="240" w:lineRule="auto"/>
        <w:rPr>
          <w:rFonts w:ascii="Calibri" w:eastAsia="Calibri" w:hAnsi="Calibri" w:cs="Arial"/>
        </w:rPr>
      </w:pPr>
    </w:p>
    <w:p w14:paraId="5223546B" w14:textId="68BDAB29" w:rsidR="00984939" w:rsidRDefault="00B54F09" w:rsidP="0092445C">
      <w:pPr>
        <w:spacing w:after="0" w:line="240" w:lineRule="auto"/>
        <w:rPr>
          <w:rFonts w:ascii="Calibri" w:eastAsia="Calibri" w:hAnsi="Calibri" w:cs="Arial"/>
        </w:rPr>
      </w:pPr>
      <w:r w:rsidRPr="001F62CF">
        <w:rPr>
          <w:rFonts w:ascii="Calibri" w:eastAsia="Calibri" w:hAnsi="Calibri" w:cs="Arial"/>
          <w:b/>
          <w:i/>
        </w:rPr>
        <w:t>“El Pr</w:t>
      </w:r>
      <w:r w:rsidR="0094072F" w:rsidRPr="001F62CF">
        <w:rPr>
          <w:rFonts w:ascii="Calibri" w:eastAsia="Calibri" w:hAnsi="Calibri" w:cs="Arial"/>
          <w:b/>
          <w:i/>
        </w:rPr>
        <w:t>oyecto de ley para declarar al sector como estratégico</w:t>
      </w:r>
      <w:r w:rsidRPr="001F62CF">
        <w:rPr>
          <w:rFonts w:ascii="Calibri" w:eastAsia="Calibri" w:hAnsi="Calibri" w:cs="Arial"/>
          <w:b/>
          <w:i/>
        </w:rPr>
        <w:t xml:space="preserve"> </w:t>
      </w:r>
      <w:r w:rsidR="006F2CAB" w:rsidRPr="001F62CF">
        <w:rPr>
          <w:rFonts w:ascii="Calibri" w:eastAsia="Calibri" w:hAnsi="Calibri" w:cs="Arial"/>
          <w:b/>
          <w:i/>
        </w:rPr>
        <w:t xml:space="preserve">y la búsqueda de generar condiciones para la promoción de inversiones tiene </w:t>
      </w:r>
      <w:r w:rsidRPr="001F62CF">
        <w:rPr>
          <w:rFonts w:ascii="Calibri" w:eastAsia="Calibri" w:hAnsi="Calibri" w:cs="Arial"/>
          <w:b/>
          <w:i/>
        </w:rPr>
        <w:t>avan</w:t>
      </w:r>
      <w:r w:rsidR="006F2CAB" w:rsidRPr="001F62CF">
        <w:rPr>
          <w:rFonts w:ascii="Calibri" w:eastAsia="Calibri" w:hAnsi="Calibri" w:cs="Arial"/>
          <w:b/>
          <w:i/>
        </w:rPr>
        <w:t xml:space="preserve">ces pero  </w:t>
      </w:r>
      <w:r w:rsidRPr="001F62CF">
        <w:rPr>
          <w:rFonts w:ascii="Calibri" w:eastAsia="Calibri" w:hAnsi="Calibri" w:cs="Arial"/>
          <w:b/>
          <w:i/>
        </w:rPr>
        <w:t xml:space="preserve">tenemos que continuar trabajando en </w:t>
      </w:r>
      <w:r w:rsidR="007B5E41" w:rsidRPr="001F62CF">
        <w:rPr>
          <w:rFonts w:ascii="Calibri" w:eastAsia="Calibri" w:hAnsi="Calibri" w:cs="Arial"/>
          <w:b/>
          <w:i/>
        </w:rPr>
        <w:t>este sentido</w:t>
      </w:r>
      <w:r w:rsidRPr="001F62CF">
        <w:rPr>
          <w:rFonts w:ascii="Calibri" w:eastAsia="Calibri" w:hAnsi="Calibri" w:cs="Arial"/>
          <w:b/>
          <w:i/>
        </w:rPr>
        <w:t xml:space="preserve">, </w:t>
      </w:r>
      <w:r w:rsidR="0094072F" w:rsidRPr="001F62CF">
        <w:rPr>
          <w:rFonts w:ascii="Calibri" w:eastAsia="Calibri" w:hAnsi="Calibri" w:cs="Arial"/>
          <w:b/>
          <w:i/>
        </w:rPr>
        <w:t>entendiendo las dificultades que tenemos</w:t>
      </w:r>
      <w:r w:rsidRPr="001F62CF">
        <w:rPr>
          <w:rFonts w:ascii="Calibri" w:eastAsia="Calibri" w:hAnsi="Calibri" w:cs="Arial"/>
          <w:b/>
          <w:i/>
        </w:rPr>
        <w:t xml:space="preserve">. </w:t>
      </w:r>
      <w:r w:rsidR="00802028" w:rsidRPr="001F62CF">
        <w:rPr>
          <w:rFonts w:ascii="Calibri" w:eastAsia="Calibri" w:hAnsi="Calibri" w:cs="Arial"/>
          <w:b/>
          <w:i/>
        </w:rPr>
        <w:t>Hoy ese di</w:t>
      </w:r>
      <w:r w:rsidR="007D3202">
        <w:rPr>
          <w:rFonts w:ascii="Calibri" w:eastAsia="Calibri" w:hAnsi="Calibri" w:cs="Arial"/>
          <w:b/>
          <w:i/>
        </w:rPr>
        <w:t>á</w:t>
      </w:r>
      <w:r w:rsidR="00802028" w:rsidRPr="001F62CF">
        <w:rPr>
          <w:rFonts w:ascii="Calibri" w:eastAsia="Calibri" w:hAnsi="Calibri" w:cs="Arial"/>
          <w:b/>
          <w:i/>
        </w:rPr>
        <w:t xml:space="preserve">logo está </w:t>
      </w:r>
      <w:r w:rsidR="0094072F" w:rsidRPr="001F62CF">
        <w:rPr>
          <w:rFonts w:ascii="Calibri" w:eastAsia="Calibri" w:hAnsi="Calibri" w:cs="Arial"/>
          <w:b/>
          <w:i/>
        </w:rPr>
        <w:t>da</w:t>
      </w:r>
      <w:r w:rsidR="007C319A">
        <w:rPr>
          <w:rFonts w:ascii="Calibri" w:eastAsia="Calibri" w:hAnsi="Calibri" w:cs="Arial"/>
          <w:b/>
          <w:i/>
        </w:rPr>
        <w:t>n</w:t>
      </w:r>
      <w:r w:rsidR="0094072F" w:rsidRPr="001F62CF">
        <w:rPr>
          <w:rFonts w:ascii="Calibri" w:eastAsia="Calibri" w:hAnsi="Calibri" w:cs="Arial"/>
          <w:b/>
          <w:i/>
        </w:rPr>
        <w:t xml:space="preserve">do </w:t>
      </w:r>
      <w:r w:rsidR="00802028" w:rsidRPr="001F62CF">
        <w:rPr>
          <w:rFonts w:ascii="Calibri" w:eastAsia="Calibri" w:hAnsi="Calibri" w:cs="Arial"/>
          <w:b/>
          <w:i/>
        </w:rPr>
        <w:t xml:space="preserve">resultados </w:t>
      </w:r>
      <w:r w:rsidR="003D5BEC">
        <w:rPr>
          <w:rFonts w:ascii="Calibri" w:eastAsia="Calibri" w:hAnsi="Calibri" w:cs="Arial"/>
          <w:b/>
          <w:i/>
        </w:rPr>
        <w:t xml:space="preserve">y nosotros como </w:t>
      </w:r>
      <w:r w:rsidR="003D5BEC" w:rsidRPr="000A1554">
        <w:rPr>
          <w:rFonts w:ascii="Calibri" w:eastAsia="Calibri" w:hAnsi="Calibri" w:cs="Arial"/>
          <w:b/>
          <w:i/>
        </w:rPr>
        <w:t xml:space="preserve">ADEFA </w:t>
      </w:r>
      <w:r w:rsidR="0094072F" w:rsidRPr="000A1554">
        <w:rPr>
          <w:rFonts w:ascii="Calibri" w:eastAsia="Calibri" w:hAnsi="Calibri" w:cs="Arial"/>
          <w:b/>
          <w:i/>
        </w:rPr>
        <w:t xml:space="preserve">vamos a </w:t>
      </w:r>
      <w:r w:rsidR="003D5BEC" w:rsidRPr="000A1554">
        <w:rPr>
          <w:rFonts w:ascii="Calibri" w:eastAsia="Calibri" w:hAnsi="Calibri" w:cs="Arial"/>
          <w:b/>
          <w:i/>
        </w:rPr>
        <w:t>reforzarlo porque</w:t>
      </w:r>
      <w:r w:rsidR="0094072F" w:rsidRPr="000A1554">
        <w:rPr>
          <w:rFonts w:ascii="Calibri" w:eastAsia="Calibri" w:hAnsi="Calibri" w:cs="Arial"/>
          <w:b/>
          <w:i/>
        </w:rPr>
        <w:t xml:space="preserve"> estamos </w:t>
      </w:r>
      <w:r w:rsidR="0094072F" w:rsidRPr="001F62CF">
        <w:rPr>
          <w:rFonts w:ascii="Calibri" w:eastAsia="Calibri" w:hAnsi="Calibri" w:cs="Arial"/>
          <w:b/>
          <w:i/>
        </w:rPr>
        <w:t xml:space="preserve">convencidos que la Argentina tiene futuro como </w:t>
      </w:r>
      <w:r w:rsidR="007C319A">
        <w:rPr>
          <w:rFonts w:ascii="Calibri" w:eastAsia="Calibri" w:hAnsi="Calibri" w:cs="Arial"/>
          <w:b/>
          <w:i/>
        </w:rPr>
        <w:t xml:space="preserve">jugador destacado </w:t>
      </w:r>
      <w:r w:rsidR="0094072F" w:rsidRPr="001F62CF">
        <w:rPr>
          <w:rFonts w:ascii="Calibri" w:eastAsia="Calibri" w:hAnsi="Calibri" w:cs="Arial"/>
          <w:b/>
          <w:i/>
        </w:rPr>
        <w:t xml:space="preserve">  </w:t>
      </w:r>
      <w:r w:rsidR="007C319A">
        <w:rPr>
          <w:rFonts w:ascii="Calibri" w:eastAsia="Calibri" w:hAnsi="Calibri" w:cs="Arial"/>
          <w:b/>
          <w:i/>
        </w:rPr>
        <w:t xml:space="preserve">en la producción regional de </w:t>
      </w:r>
      <w:r w:rsidR="0094072F" w:rsidRPr="001F62CF">
        <w:rPr>
          <w:rFonts w:ascii="Calibri" w:eastAsia="Calibri" w:hAnsi="Calibri" w:cs="Arial"/>
          <w:b/>
          <w:i/>
        </w:rPr>
        <w:t>vehículos para el mundo</w:t>
      </w:r>
      <w:r w:rsidRPr="001F62CF">
        <w:rPr>
          <w:rFonts w:ascii="Calibri" w:eastAsia="Calibri" w:hAnsi="Calibri" w:cs="Arial"/>
          <w:b/>
          <w:i/>
        </w:rPr>
        <w:t>”</w:t>
      </w:r>
      <w:r w:rsidR="00802028" w:rsidRPr="001F62CF">
        <w:rPr>
          <w:rFonts w:ascii="Calibri" w:eastAsia="Calibri" w:hAnsi="Calibri" w:cs="Arial"/>
          <w:b/>
          <w:i/>
        </w:rPr>
        <w:t>,</w:t>
      </w:r>
      <w:r w:rsidR="00802028">
        <w:rPr>
          <w:rFonts w:ascii="Calibri" w:eastAsia="Calibri" w:hAnsi="Calibri" w:cs="Arial"/>
        </w:rPr>
        <w:t xml:space="preserve"> señaló Herrero.</w:t>
      </w:r>
      <w:r w:rsidR="00114A30">
        <w:rPr>
          <w:rFonts w:ascii="Calibri" w:eastAsia="Calibri" w:hAnsi="Calibri" w:cs="Arial"/>
        </w:rPr>
        <w:t xml:space="preserve">  </w:t>
      </w:r>
    </w:p>
    <w:p w14:paraId="306A5B8C" w14:textId="77777777" w:rsidR="00AC28E3" w:rsidRDefault="00AC28E3" w:rsidP="00522245">
      <w:pPr>
        <w:spacing w:after="0" w:line="240" w:lineRule="auto"/>
        <w:rPr>
          <w:i/>
        </w:rPr>
      </w:pPr>
    </w:p>
    <w:p w14:paraId="7B46D90E" w14:textId="77777777" w:rsidR="006C571B" w:rsidRDefault="006C571B" w:rsidP="006C571B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  <w:r>
        <w:rPr>
          <w:rFonts w:ascii="Calibri" w:hAnsi="Calibri" w:cs="Calibri"/>
          <w:color w:val="222222"/>
          <w:sz w:val="22"/>
        </w:rPr>
        <w:lastRenderedPageBreak/>
        <w:t xml:space="preserve">Continuando con los datos de </w:t>
      </w:r>
      <w:r w:rsidR="00F60828">
        <w:rPr>
          <w:rFonts w:ascii="Calibri" w:hAnsi="Calibri" w:cs="Calibri"/>
          <w:color w:val="222222"/>
          <w:sz w:val="22"/>
        </w:rPr>
        <w:t>noviembre</w:t>
      </w:r>
      <w:r>
        <w:rPr>
          <w:rFonts w:ascii="Calibri" w:hAnsi="Calibri" w:cs="Calibri"/>
          <w:color w:val="222222"/>
          <w:sz w:val="22"/>
        </w:rPr>
        <w:t>, el informe da cuenta que e</w:t>
      </w:r>
      <w:r w:rsidRPr="0067134B">
        <w:rPr>
          <w:rFonts w:ascii="Calibri" w:hAnsi="Calibri" w:cs="Calibri"/>
          <w:color w:val="222222"/>
          <w:sz w:val="22"/>
        </w:rPr>
        <w:t>l volumen de vehículos exportados durante</w:t>
      </w:r>
      <w:r>
        <w:rPr>
          <w:rFonts w:ascii="Calibri" w:hAnsi="Calibri" w:cs="Calibri"/>
          <w:color w:val="222222"/>
          <w:sz w:val="22"/>
        </w:rPr>
        <w:t xml:space="preserve"> el mes pasado fue de </w:t>
      </w:r>
      <w:r w:rsidR="00CD413D">
        <w:rPr>
          <w:rFonts w:ascii="Calibri" w:hAnsi="Calibri" w:cs="Calibri"/>
          <w:color w:val="222222"/>
          <w:sz w:val="22"/>
        </w:rPr>
        <w:t>11.503</w:t>
      </w:r>
      <w:r w:rsidR="00F60828">
        <w:rPr>
          <w:rFonts w:ascii="Calibri" w:hAnsi="Calibri" w:cs="Calibri"/>
          <w:color w:val="222222"/>
          <w:sz w:val="22"/>
        </w:rPr>
        <w:t xml:space="preserve"> </w:t>
      </w:r>
      <w:r>
        <w:rPr>
          <w:rFonts w:ascii="Calibri" w:hAnsi="Calibri" w:cs="Calibri"/>
          <w:color w:val="222222"/>
          <w:sz w:val="22"/>
        </w:rPr>
        <w:t>u</w:t>
      </w:r>
      <w:r w:rsidRPr="0067134B">
        <w:rPr>
          <w:rFonts w:ascii="Calibri" w:hAnsi="Calibri" w:cs="Calibri"/>
          <w:color w:val="222222"/>
          <w:sz w:val="22"/>
        </w:rPr>
        <w:t xml:space="preserve">nidades, lo que mostró una </w:t>
      </w:r>
      <w:r w:rsidR="00C4524F">
        <w:rPr>
          <w:rFonts w:ascii="Calibri" w:hAnsi="Calibri" w:cs="Calibri"/>
          <w:color w:val="222222"/>
          <w:sz w:val="22"/>
        </w:rPr>
        <w:t>baja de 22,5</w:t>
      </w:r>
      <w:r w:rsidRPr="0067134B">
        <w:rPr>
          <w:rFonts w:ascii="Calibri" w:hAnsi="Calibri" w:cs="Calibri"/>
          <w:bCs/>
          <w:color w:val="222222"/>
          <w:sz w:val="22"/>
        </w:rPr>
        <w:t>%</w:t>
      </w:r>
      <w:r w:rsidRPr="0067134B">
        <w:rPr>
          <w:rFonts w:ascii="Calibri" w:hAnsi="Calibri" w:cs="Calibri"/>
          <w:color w:val="222222"/>
          <w:sz w:val="22"/>
        </w:rPr>
        <w:t xml:space="preserve"> en su comparación con </w:t>
      </w:r>
      <w:r w:rsidR="00F60828">
        <w:rPr>
          <w:rFonts w:ascii="Calibri" w:hAnsi="Calibri" w:cs="Calibri"/>
          <w:color w:val="222222"/>
          <w:sz w:val="22"/>
        </w:rPr>
        <w:t>octubre</w:t>
      </w:r>
      <w:r w:rsidRPr="0067134B">
        <w:rPr>
          <w:rFonts w:ascii="Calibri" w:hAnsi="Calibri" w:cs="Calibri"/>
          <w:bCs/>
          <w:color w:val="222222"/>
          <w:sz w:val="22"/>
        </w:rPr>
        <w:t>. </w:t>
      </w:r>
      <w:r w:rsidRPr="0067134B">
        <w:rPr>
          <w:rFonts w:ascii="Calibri" w:hAnsi="Calibri" w:cs="Calibri"/>
          <w:color w:val="222222"/>
          <w:sz w:val="22"/>
        </w:rPr>
        <w:t>Si la comparación es contra el mismo mes del 201</w:t>
      </w:r>
      <w:r>
        <w:rPr>
          <w:rFonts w:ascii="Calibri" w:hAnsi="Calibri" w:cs="Calibri"/>
          <w:color w:val="222222"/>
          <w:sz w:val="22"/>
        </w:rPr>
        <w:t>9</w:t>
      </w:r>
      <w:r w:rsidRPr="0067134B">
        <w:rPr>
          <w:rFonts w:ascii="Calibri" w:hAnsi="Calibri" w:cs="Calibri"/>
          <w:color w:val="222222"/>
          <w:sz w:val="22"/>
        </w:rPr>
        <w:t xml:space="preserve">, el sector registró una </w:t>
      </w:r>
      <w:r w:rsidR="00C4524F">
        <w:rPr>
          <w:rFonts w:ascii="Calibri" w:hAnsi="Calibri" w:cs="Calibri"/>
          <w:color w:val="222222"/>
          <w:sz w:val="22"/>
        </w:rPr>
        <w:t xml:space="preserve">caída </w:t>
      </w:r>
      <w:r w:rsidRPr="0067134B">
        <w:rPr>
          <w:rFonts w:ascii="Calibri" w:hAnsi="Calibri" w:cs="Calibri"/>
          <w:color w:val="222222"/>
          <w:sz w:val="22"/>
        </w:rPr>
        <w:t xml:space="preserve">en los envíos de </w:t>
      </w:r>
      <w:r w:rsidR="00C4524F">
        <w:rPr>
          <w:rFonts w:ascii="Calibri" w:hAnsi="Calibri" w:cs="Calibri"/>
          <w:color w:val="222222"/>
          <w:sz w:val="22"/>
        </w:rPr>
        <w:t xml:space="preserve">35,8 </w:t>
      </w:r>
      <w:r w:rsidRPr="0067134B">
        <w:rPr>
          <w:rFonts w:ascii="Calibri" w:hAnsi="Calibri" w:cs="Calibri"/>
          <w:color w:val="222222"/>
          <w:sz w:val="22"/>
        </w:rPr>
        <w:t xml:space="preserve">por ciento. </w:t>
      </w:r>
    </w:p>
    <w:p w14:paraId="6801EE10" w14:textId="77777777" w:rsidR="006C571B" w:rsidRPr="0067134B" w:rsidRDefault="006C571B" w:rsidP="006C571B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</w:p>
    <w:p w14:paraId="2D16BEF2" w14:textId="77777777" w:rsidR="00FB6EE6" w:rsidRPr="0067134B" w:rsidRDefault="006C571B" w:rsidP="0092445C">
      <w:pPr>
        <w:spacing w:after="0" w:line="240" w:lineRule="auto"/>
        <w:rPr>
          <w:rFonts w:ascii="Calibri" w:hAnsi="Calibri"/>
        </w:rPr>
      </w:pPr>
      <w:r>
        <w:rPr>
          <w:rFonts w:ascii="Calibri" w:eastAsia="Calibri" w:hAnsi="Calibri" w:cs="Arial"/>
        </w:rPr>
        <w:t>E</w:t>
      </w:r>
      <w:r w:rsidR="009776C4">
        <w:rPr>
          <w:rFonts w:ascii="Calibri" w:hAnsi="Calibri"/>
        </w:rPr>
        <w:t>n el acumulado de</w:t>
      </w:r>
      <w:r>
        <w:rPr>
          <w:rFonts w:ascii="Calibri" w:hAnsi="Calibri"/>
        </w:rPr>
        <w:t xml:space="preserve"> </w:t>
      </w:r>
      <w:r w:rsidR="00F60828">
        <w:rPr>
          <w:rFonts w:ascii="Calibri" w:hAnsi="Calibri"/>
        </w:rPr>
        <w:t>los once meses de este 2020</w:t>
      </w:r>
      <w:r w:rsidR="009776C4">
        <w:rPr>
          <w:rFonts w:ascii="Calibri" w:hAnsi="Calibri"/>
        </w:rPr>
        <w:t xml:space="preserve">, el sector exportó </w:t>
      </w:r>
      <w:r w:rsidR="00C4524F">
        <w:rPr>
          <w:rFonts w:ascii="Calibri" w:hAnsi="Calibri"/>
        </w:rPr>
        <w:t xml:space="preserve">120.691 </w:t>
      </w:r>
      <w:r w:rsidR="00274BB7" w:rsidRPr="0067134B">
        <w:rPr>
          <w:rFonts w:ascii="Calibri" w:hAnsi="Calibri"/>
        </w:rPr>
        <w:t xml:space="preserve">vehículos, </w:t>
      </w:r>
      <w:r w:rsidR="00FB6EE6" w:rsidRPr="0067134B">
        <w:rPr>
          <w:rFonts w:ascii="Calibri" w:hAnsi="Calibri"/>
        </w:rPr>
        <w:t xml:space="preserve">es decir, se registró </w:t>
      </w:r>
      <w:r>
        <w:rPr>
          <w:rFonts w:ascii="Calibri" w:hAnsi="Calibri"/>
        </w:rPr>
        <w:t>una</w:t>
      </w:r>
      <w:r w:rsidR="006C56A7" w:rsidRPr="0067134B">
        <w:rPr>
          <w:rFonts w:ascii="Calibri" w:hAnsi="Calibri"/>
        </w:rPr>
        <w:t xml:space="preserve"> baja de </w:t>
      </w:r>
      <w:r w:rsidR="00C4524F">
        <w:rPr>
          <w:rFonts w:ascii="Calibri" w:hAnsi="Calibri"/>
        </w:rPr>
        <w:t xml:space="preserve">41,2 </w:t>
      </w:r>
      <w:r w:rsidR="00E44D32" w:rsidRPr="0067134B">
        <w:rPr>
          <w:rFonts w:ascii="Calibri" w:hAnsi="Calibri"/>
        </w:rPr>
        <w:t>%</w:t>
      </w:r>
      <w:r w:rsidR="00FB6EE6" w:rsidRPr="0067134B">
        <w:rPr>
          <w:rFonts w:ascii="Calibri" w:hAnsi="Calibri"/>
        </w:rPr>
        <w:t xml:space="preserve"> en su comparación con el mismo período del año pasado cuando se </w:t>
      </w:r>
      <w:r w:rsidR="00AF65CF" w:rsidRPr="0067134B">
        <w:rPr>
          <w:rFonts w:ascii="Calibri" w:hAnsi="Calibri"/>
        </w:rPr>
        <w:t>enviaron</w:t>
      </w:r>
      <w:r w:rsidR="00AC5803">
        <w:rPr>
          <w:rFonts w:ascii="Calibri" w:hAnsi="Calibri"/>
        </w:rPr>
        <w:t xml:space="preserve"> </w:t>
      </w:r>
      <w:r w:rsidR="00C4524F">
        <w:rPr>
          <w:rFonts w:ascii="Calibri" w:hAnsi="Calibri"/>
        </w:rPr>
        <w:t>205.283</w:t>
      </w:r>
      <w:r w:rsidR="00F60828">
        <w:rPr>
          <w:rFonts w:ascii="Calibri" w:hAnsi="Calibri"/>
        </w:rPr>
        <w:t xml:space="preserve"> </w:t>
      </w:r>
      <w:r w:rsidR="00FB6EE6" w:rsidRPr="0067134B">
        <w:rPr>
          <w:rFonts w:ascii="Calibri" w:hAnsi="Calibri"/>
        </w:rPr>
        <w:t>unidades</w:t>
      </w:r>
      <w:r w:rsidR="00AF65CF" w:rsidRPr="0067134B">
        <w:rPr>
          <w:rFonts w:ascii="Calibri" w:hAnsi="Calibri"/>
        </w:rPr>
        <w:t xml:space="preserve"> a diversos mercados</w:t>
      </w:r>
      <w:r w:rsidR="00FB6EE6" w:rsidRPr="0067134B">
        <w:rPr>
          <w:rFonts w:ascii="Calibri" w:hAnsi="Calibri"/>
        </w:rPr>
        <w:t>.</w:t>
      </w:r>
    </w:p>
    <w:p w14:paraId="5CA8094D" w14:textId="77777777" w:rsidR="00EB791B" w:rsidRDefault="00EB791B" w:rsidP="00EB791B">
      <w:pPr>
        <w:spacing w:after="0" w:line="240" w:lineRule="auto"/>
        <w:rPr>
          <w:rFonts w:ascii="Calibri" w:eastAsia="Calibri" w:hAnsi="Calibri" w:cs="Arial"/>
        </w:rPr>
      </w:pPr>
    </w:p>
    <w:p w14:paraId="3579C270" w14:textId="6C5C4CF6" w:rsidR="00FB6EE6" w:rsidRPr="0067134B" w:rsidRDefault="00EB791B" w:rsidP="0092445C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  <w:r>
        <w:rPr>
          <w:rFonts w:ascii="Calibri" w:hAnsi="Calibri"/>
          <w:sz w:val="22"/>
        </w:rPr>
        <w:t>Finalmente, en lo que respecta a venta</w:t>
      </w:r>
      <w:r w:rsidR="00B04932">
        <w:rPr>
          <w:rFonts w:ascii="Calibri" w:hAnsi="Calibri"/>
          <w:sz w:val="22"/>
        </w:rPr>
        <w:t xml:space="preserve">s mayoristas, el informe </w:t>
      </w:r>
      <w:r w:rsidR="00F60828">
        <w:rPr>
          <w:rFonts w:ascii="Calibri" w:hAnsi="Calibri"/>
          <w:sz w:val="22"/>
        </w:rPr>
        <w:t xml:space="preserve">arrojó que en noviembre  </w:t>
      </w:r>
      <w:r w:rsidR="00FB6EE6" w:rsidRPr="0067134B">
        <w:rPr>
          <w:rFonts w:ascii="Calibri" w:hAnsi="Calibri" w:cs="Calibri"/>
          <w:color w:val="222222"/>
          <w:sz w:val="22"/>
        </w:rPr>
        <w:t>el sector</w:t>
      </w:r>
      <w:r w:rsidR="009776C4">
        <w:rPr>
          <w:rFonts w:ascii="Calibri" w:hAnsi="Calibri" w:cs="Calibri"/>
          <w:color w:val="222222"/>
          <w:sz w:val="22"/>
        </w:rPr>
        <w:t xml:space="preserve"> automotor</w:t>
      </w:r>
      <w:r w:rsidR="00AC5803">
        <w:rPr>
          <w:rFonts w:ascii="Calibri" w:hAnsi="Calibri" w:cs="Calibri"/>
          <w:color w:val="222222"/>
          <w:sz w:val="22"/>
        </w:rPr>
        <w:t xml:space="preserve"> en su conjunto </w:t>
      </w:r>
      <w:r w:rsidR="00FB6EE6" w:rsidRPr="0067134B">
        <w:rPr>
          <w:rFonts w:ascii="Calibri" w:hAnsi="Calibri" w:cs="Calibri"/>
          <w:color w:val="222222"/>
          <w:sz w:val="22"/>
        </w:rPr>
        <w:t xml:space="preserve">comercializó a </w:t>
      </w:r>
      <w:r w:rsidR="009776C4">
        <w:rPr>
          <w:rFonts w:ascii="Calibri" w:hAnsi="Calibri" w:cs="Calibri"/>
          <w:color w:val="222222"/>
          <w:sz w:val="22"/>
        </w:rPr>
        <w:t xml:space="preserve">la </w:t>
      </w:r>
      <w:r w:rsidR="00FB6EE6" w:rsidRPr="0067134B">
        <w:rPr>
          <w:rFonts w:ascii="Calibri" w:hAnsi="Calibri" w:cs="Calibri"/>
          <w:color w:val="222222"/>
          <w:sz w:val="22"/>
        </w:rPr>
        <w:t>red de concesionarios</w:t>
      </w:r>
      <w:r w:rsidR="005D0399">
        <w:rPr>
          <w:rFonts w:ascii="Calibri" w:hAnsi="Calibri" w:cs="Calibri"/>
          <w:color w:val="222222"/>
          <w:sz w:val="22"/>
        </w:rPr>
        <w:t xml:space="preserve"> </w:t>
      </w:r>
      <w:r w:rsidR="00C4524F">
        <w:rPr>
          <w:rFonts w:ascii="Calibri" w:hAnsi="Calibri" w:cs="Calibri"/>
          <w:color w:val="222222"/>
          <w:sz w:val="22"/>
        </w:rPr>
        <w:t>31.</w:t>
      </w:r>
      <w:r w:rsidR="00473536">
        <w:rPr>
          <w:rFonts w:ascii="Calibri" w:hAnsi="Calibri" w:cs="Calibri"/>
          <w:color w:val="222222"/>
          <w:sz w:val="22"/>
        </w:rPr>
        <w:t>431</w:t>
      </w:r>
      <w:r w:rsidR="00F60828">
        <w:rPr>
          <w:rFonts w:ascii="Calibri" w:hAnsi="Calibri" w:cs="Calibri"/>
          <w:color w:val="222222"/>
          <w:sz w:val="22"/>
        </w:rPr>
        <w:t xml:space="preserve"> </w:t>
      </w:r>
      <w:r w:rsidR="00FB6EE6" w:rsidRPr="0067134B">
        <w:rPr>
          <w:rFonts w:ascii="Calibri" w:hAnsi="Calibri" w:cs="Calibri"/>
          <w:color w:val="222222"/>
          <w:sz w:val="22"/>
        </w:rPr>
        <w:t xml:space="preserve">unidades, un </w:t>
      </w:r>
      <w:r w:rsidR="00473536">
        <w:rPr>
          <w:rFonts w:ascii="Calibri" w:hAnsi="Calibri" w:cs="Calibri"/>
          <w:color w:val="222222"/>
          <w:sz w:val="22"/>
        </w:rPr>
        <w:t xml:space="preserve">5,7 </w:t>
      </w:r>
      <w:r w:rsidR="00FB6EE6" w:rsidRPr="0067134B">
        <w:rPr>
          <w:rFonts w:ascii="Calibri" w:hAnsi="Calibri" w:cs="Calibri"/>
          <w:color w:val="222222"/>
          <w:sz w:val="22"/>
        </w:rPr>
        <w:t xml:space="preserve">% </w:t>
      </w:r>
      <w:r w:rsidR="005D0399">
        <w:rPr>
          <w:rFonts w:ascii="Calibri" w:hAnsi="Calibri" w:cs="Calibri"/>
          <w:color w:val="222222"/>
          <w:sz w:val="22"/>
        </w:rPr>
        <w:t>m</w:t>
      </w:r>
      <w:r w:rsidR="00C4524F">
        <w:rPr>
          <w:rFonts w:ascii="Calibri" w:hAnsi="Calibri" w:cs="Calibri"/>
          <w:color w:val="222222"/>
          <w:sz w:val="22"/>
        </w:rPr>
        <w:t>enos</w:t>
      </w:r>
      <w:r w:rsidR="005D0399">
        <w:rPr>
          <w:rFonts w:ascii="Calibri" w:hAnsi="Calibri" w:cs="Calibri"/>
          <w:color w:val="222222"/>
          <w:sz w:val="22"/>
        </w:rPr>
        <w:t xml:space="preserve"> </w:t>
      </w:r>
      <w:r w:rsidR="00FB6EE6" w:rsidRPr="0067134B">
        <w:rPr>
          <w:rFonts w:ascii="Calibri" w:hAnsi="Calibri" w:cs="Calibri"/>
          <w:color w:val="222222"/>
          <w:sz w:val="22"/>
        </w:rPr>
        <w:t xml:space="preserve">respecto de </w:t>
      </w:r>
      <w:r w:rsidR="009776C4">
        <w:rPr>
          <w:rFonts w:ascii="Calibri" w:hAnsi="Calibri" w:cs="Calibri"/>
          <w:color w:val="222222"/>
          <w:sz w:val="22"/>
        </w:rPr>
        <w:t xml:space="preserve">las entregas de </w:t>
      </w:r>
      <w:r w:rsidR="00F60828">
        <w:rPr>
          <w:rFonts w:ascii="Calibri" w:hAnsi="Calibri" w:cs="Calibri"/>
          <w:color w:val="222222"/>
          <w:sz w:val="22"/>
        </w:rPr>
        <w:t xml:space="preserve">octubre </w:t>
      </w:r>
      <w:r w:rsidR="00FB6EE6" w:rsidRPr="0067134B">
        <w:rPr>
          <w:rFonts w:ascii="Calibri" w:hAnsi="Calibri" w:cs="Calibri"/>
          <w:color w:val="222222"/>
          <w:sz w:val="22"/>
        </w:rPr>
        <w:t xml:space="preserve">y </w:t>
      </w:r>
      <w:r w:rsidR="008A65E6">
        <w:rPr>
          <w:rFonts w:ascii="Calibri" w:hAnsi="Calibri" w:cs="Calibri"/>
          <w:color w:val="222222"/>
          <w:sz w:val="22"/>
        </w:rPr>
        <w:t>37,3</w:t>
      </w:r>
      <w:r w:rsidR="00C4524F">
        <w:rPr>
          <w:rFonts w:ascii="Calibri" w:hAnsi="Calibri" w:cs="Calibri"/>
          <w:color w:val="222222"/>
          <w:sz w:val="22"/>
        </w:rPr>
        <w:t xml:space="preserve"> </w:t>
      </w:r>
      <w:r w:rsidR="009776C4">
        <w:rPr>
          <w:rFonts w:ascii="Calibri" w:hAnsi="Calibri" w:cs="Calibri"/>
          <w:color w:val="222222"/>
          <w:sz w:val="22"/>
        </w:rPr>
        <w:t xml:space="preserve">% </w:t>
      </w:r>
      <w:r w:rsidR="005D0399">
        <w:rPr>
          <w:rFonts w:ascii="Calibri" w:hAnsi="Calibri" w:cs="Calibri"/>
          <w:color w:val="222222"/>
          <w:sz w:val="22"/>
        </w:rPr>
        <w:t xml:space="preserve">por sobre </w:t>
      </w:r>
      <w:r w:rsidR="009776C4">
        <w:rPr>
          <w:rFonts w:ascii="Calibri" w:hAnsi="Calibri" w:cs="Calibri"/>
          <w:color w:val="222222"/>
          <w:sz w:val="22"/>
        </w:rPr>
        <w:t>el volumen de</w:t>
      </w:r>
      <w:r w:rsidR="001E0316">
        <w:rPr>
          <w:rFonts w:ascii="Calibri" w:hAnsi="Calibri" w:cs="Calibri"/>
          <w:color w:val="222222"/>
          <w:sz w:val="22"/>
        </w:rPr>
        <w:t xml:space="preserve">l mismo mes </w:t>
      </w:r>
      <w:r w:rsidR="00AF65CF" w:rsidRPr="0067134B">
        <w:rPr>
          <w:rFonts w:ascii="Calibri" w:hAnsi="Calibri" w:cs="Calibri"/>
          <w:color w:val="222222"/>
          <w:sz w:val="22"/>
        </w:rPr>
        <w:t>del año pasado.</w:t>
      </w:r>
    </w:p>
    <w:p w14:paraId="1B251902" w14:textId="77777777" w:rsidR="00FB6EE6" w:rsidRDefault="00FB6EE6" w:rsidP="0092445C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  <w:r w:rsidRPr="0067134B">
        <w:rPr>
          <w:rFonts w:ascii="Calibri" w:hAnsi="Calibri" w:cs="Calibri"/>
          <w:color w:val="222222"/>
          <w:sz w:val="22"/>
        </w:rPr>
        <w:t> </w:t>
      </w:r>
    </w:p>
    <w:p w14:paraId="793D1ECA" w14:textId="77777777" w:rsidR="00935548" w:rsidRDefault="00FB6EE6" w:rsidP="0092445C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  <w:r w:rsidRPr="0067134B">
        <w:rPr>
          <w:rFonts w:ascii="Calibri" w:hAnsi="Calibri" w:cs="Calibri"/>
          <w:color w:val="222222"/>
          <w:sz w:val="22"/>
        </w:rPr>
        <w:t xml:space="preserve">De esta forma, el acumulado </w:t>
      </w:r>
      <w:r w:rsidR="00AF65CF" w:rsidRPr="0067134B">
        <w:rPr>
          <w:rFonts w:ascii="Calibri" w:hAnsi="Calibri" w:cs="Calibri"/>
          <w:color w:val="222222"/>
          <w:sz w:val="22"/>
        </w:rPr>
        <w:t xml:space="preserve">del </w:t>
      </w:r>
      <w:r w:rsidR="003D2B0A">
        <w:rPr>
          <w:rFonts w:ascii="Calibri" w:hAnsi="Calibri" w:cs="Calibri"/>
          <w:color w:val="222222"/>
          <w:sz w:val="22"/>
        </w:rPr>
        <w:t>año</w:t>
      </w:r>
      <w:r w:rsidR="003D2633">
        <w:rPr>
          <w:rFonts w:ascii="Calibri" w:hAnsi="Calibri" w:cs="Calibri"/>
          <w:color w:val="222222"/>
          <w:sz w:val="22"/>
        </w:rPr>
        <w:t xml:space="preserve"> </w:t>
      </w:r>
      <w:r w:rsidR="00AF65CF" w:rsidRPr="0067134B">
        <w:rPr>
          <w:rFonts w:ascii="Calibri" w:hAnsi="Calibri" w:cs="Calibri"/>
          <w:color w:val="222222"/>
          <w:sz w:val="22"/>
        </w:rPr>
        <w:t xml:space="preserve">arroja que la </w:t>
      </w:r>
      <w:r w:rsidR="0092445C" w:rsidRPr="0067134B">
        <w:rPr>
          <w:rFonts w:ascii="Calibri" w:hAnsi="Calibri" w:cs="Calibri"/>
          <w:color w:val="222222"/>
          <w:sz w:val="22"/>
        </w:rPr>
        <w:t>venta mayorista (</w:t>
      </w:r>
      <w:r w:rsidR="001E0316">
        <w:rPr>
          <w:rFonts w:ascii="Calibri" w:hAnsi="Calibri" w:cs="Calibri"/>
          <w:color w:val="222222"/>
          <w:sz w:val="22"/>
        </w:rPr>
        <w:t xml:space="preserve">a </w:t>
      </w:r>
      <w:r w:rsidR="0092445C" w:rsidRPr="0067134B">
        <w:rPr>
          <w:rFonts w:ascii="Calibri" w:hAnsi="Calibri" w:cs="Calibri"/>
          <w:color w:val="222222"/>
          <w:sz w:val="22"/>
        </w:rPr>
        <w:t xml:space="preserve">concesionarios) </w:t>
      </w:r>
      <w:r w:rsidR="003A49A8">
        <w:rPr>
          <w:rFonts w:ascii="Calibri" w:hAnsi="Calibri" w:cs="Calibri"/>
          <w:color w:val="222222"/>
          <w:sz w:val="22"/>
        </w:rPr>
        <w:t xml:space="preserve">se ubicó en </w:t>
      </w:r>
      <w:r w:rsidR="00C4524F">
        <w:rPr>
          <w:rFonts w:ascii="Calibri" w:hAnsi="Calibri" w:cs="Calibri"/>
          <w:color w:val="222222"/>
          <w:sz w:val="22"/>
        </w:rPr>
        <w:t>273.</w:t>
      </w:r>
      <w:r w:rsidR="00473536">
        <w:rPr>
          <w:rFonts w:ascii="Calibri" w:hAnsi="Calibri" w:cs="Calibri"/>
          <w:color w:val="222222"/>
          <w:sz w:val="22"/>
        </w:rPr>
        <w:t xml:space="preserve">795 </w:t>
      </w:r>
      <w:r w:rsidR="0092445C" w:rsidRPr="0067134B">
        <w:rPr>
          <w:rFonts w:ascii="Calibri" w:hAnsi="Calibri" w:cs="Calibri"/>
          <w:bCs/>
          <w:color w:val="222222"/>
          <w:sz w:val="22"/>
        </w:rPr>
        <w:t>unidades</w:t>
      </w:r>
      <w:r w:rsidRPr="0067134B">
        <w:rPr>
          <w:rFonts w:ascii="Calibri" w:hAnsi="Calibri" w:cs="Calibri"/>
          <w:color w:val="222222"/>
          <w:sz w:val="22"/>
        </w:rPr>
        <w:t xml:space="preserve">, </w:t>
      </w:r>
      <w:r w:rsidR="00AF65CF" w:rsidRPr="0067134B">
        <w:rPr>
          <w:rFonts w:ascii="Calibri" w:hAnsi="Calibri" w:cs="Calibri"/>
          <w:color w:val="222222"/>
          <w:sz w:val="22"/>
        </w:rPr>
        <w:t xml:space="preserve">es decir, </w:t>
      </w:r>
      <w:r w:rsidR="006C56A7" w:rsidRPr="0067134B">
        <w:rPr>
          <w:rFonts w:ascii="Calibri" w:hAnsi="Calibri" w:cs="Calibri"/>
          <w:color w:val="222222"/>
          <w:sz w:val="22"/>
        </w:rPr>
        <w:t xml:space="preserve">un </w:t>
      </w:r>
      <w:r w:rsidR="00847D02">
        <w:rPr>
          <w:rFonts w:ascii="Calibri" w:hAnsi="Calibri" w:cs="Calibri"/>
          <w:color w:val="222222"/>
          <w:sz w:val="22"/>
        </w:rPr>
        <w:t>19,</w:t>
      </w:r>
      <w:r w:rsidR="00473536">
        <w:rPr>
          <w:rFonts w:ascii="Calibri" w:hAnsi="Calibri" w:cs="Calibri"/>
          <w:color w:val="222222"/>
          <w:sz w:val="22"/>
        </w:rPr>
        <w:t>8</w:t>
      </w:r>
      <w:r w:rsidR="00F60828">
        <w:rPr>
          <w:rFonts w:ascii="Calibri" w:hAnsi="Calibri" w:cs="Calibri"/>
          <w:color w:val="222222"/>
          <w:sz w:val="22"/>
        </w:rPr>
        <w:t xml:space="preserve"> </w:t>
      </w:r>
      <w:r w:rsidRPr="0067134B">
        <w:rPr>
          <w:rFonts w:ascii="Calibri" w:hAnsi="Calibri" w:cs="Calibri"/>
          <w:color w:val="222222"/>
          <w:sz w:val="22"/>
        </w:rPr>
        <w:t>%</w:t>
      </w:r>
      <w:r w:rsidR="006C56A7" w:rsidRPr="0067134B">
        <w:rPr>
          <w:rFonts w:ascii="Calibri" w:hAnsi="Calibri" w:cs="Calibri"/>
          <w:color w:val="222222"/>
          <w:sz w:val="22"/>
        </w:rPr>
        <w:t xml:space="preserve"> menos respecto del </w:t>
      </w:r>
      <w:r w:rsidR="00AF65CF" w:rsidRPr="0067134B">
        <w:rPr>
          <w:rFonts w:ascii="Calibri" w:hAnsi="Calibri" w:cs="Calibri"/>
          <w:color w:val="222222"/>
          <w:sz w:val="22"/>
        </w:rPr>
        <w:t xml:space="preserve">mismo período </w:t>
      </w:r>
      <w:r w:rsidRPr="0067134B">
        <w:rPr>
          <w:rFonts w:ascii="Calibri" w:hAnsi="Calibri" w:cs="Calibri"/>
          <w:color w:val="222222"/>
          <w:sz w:val="22"/>
        </w:rPr>
        <w:t>de 201</w:t>
      </w:r>
      <w:r w:rsidR="00B04932">
        <w:rPr>
          <w:rFonts w:ascii="Calibri" w:hAnsi="Calibri" w:cs="Calibri"/>
          <w:color w:val="222222"/>
          <w:sz w:val="22"/>
        </w:rPr>
        <w:t>9</w:t>
      </w:r>
      <w:r w:rsidRPr="0067134B">
        <w:rPr>
          <w:rFonts w:ascii="Calibri" w:hAnsi="Calibri" w:cs="Calibri"/>
          <w:color w:val="222222"/>
          <w:sz w:val="22"/>
        </w:rPr>
        <w:t xml:space="preserve"> en el que se </w:t>
      </w:r>
      <w:r w:rsidR="0092445C" w:rsidRPr="0067134B">
        <w:rPr>
          <w:rFonts w:ascii="Calibri" w:hAnsi="Calibri" w:cs="Calibri"/>
          <w:color w:val="222222"/>
          <w:sz w:val="22"/>
        </w:rPr>
        <w:t xml:space="preserve">comercializaron </w:t>
      </w:r>
      <w:r w:rsidR="00847D02">
        <w:rPr>
          <w:rFonts w:ascii="Calibri" w:hAnsi="Calibri" w:cs="Calibri"/>
          <w:bCs/>
          <w:color w:val="222222"/>
          <w:sz w:val="22"/>
        </w:rPr>
        <w:t>341.323</w:t>
      </w:r>
      <w:r w:rsidR="00F60828">
        <w:rPr>
          <w:rFonts w:ascii="Calibri" w:hAnsi="Calibri" w:cs="Calibri"/>
          <w:bCs/>
          <w:color w:val="222222"/>
          <w:sz w:val="22"/>
        </w:rPr>
        <w:t xml:space="preserve"> </w:t>
      </w:r>
      <w:r w:rsidRPr="0067134B">
        <w:rPr>
          <w:rFonts w:ascii="Calibri" w:hAnsi="Calibri" w:cs="Calibri"/>
          <w:color w:val="222222"/>
          <w:sz w:val="22"/>
        </w:rPr>
        <w:t>vehículos.</w:t>
      </w:r>
    </w:p>
    <w:p w14:paraId="38D32D02" w14:textId="77777777" w:rsidR="00777E44" w:rsidRDefault="00777E44" w:rsidP="00BE09AD">
      <w:pPr>
        <w:spacing w:after="0" w:line="240" w:lineRule="auto"/>
        <w:jc w:val="right"/>
        <w:rPr>
          <w:rFonts w:ascii="Calibri" w:hAnsi="Calibri"/>
        </w:rPr>
      </w:pPr>
    </w:p>
    <w:p w14:paraId="187288DC" w14:textId="77777777" w:rsidR="00935548" w:rsidRDefault="00935548" w:rsidP="00BE09AD">
      <w:pPr>
        <w:spacing w:after="0" w:line="240" w:lineRule="auto"/>
        <w:jc w:val="right"/>
        <w:rPr>
          <w:rFonts w:ascii="Calibri" w:hAnsi="Calibri"/>
        </w:rPr>
      </w:pPr>
    </w:p>
    <w:p w14:paraId="7CF91F4F" w14:textId="77777777" w:rsidR="00777E44" w:rsidRDefault="00777E44" w:rsidP="00BE09AD">
      <w:pPr>
        <w:spacing w:after="0" w:line="240" w:lineRule="auto"/>
        <w:jc w:val="right"/>
        <w:rPr>
          <w:rFonts w:ascii="Calibri" w:hAnsi="Calibri"/>
        </w:rPr>
      </w:pPr>
    </w:p>
    <w:p w14:paraId="7C330D29" w14:textId="77777777" w:rsidR="00AF5B92" w:rsidRPr="00C30841" w:rsidRDefault="00F60828" w:rsidP="00BE09AD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Prensa 03</w:t>
      </w:r>
      <w:r w:rsidR="00F37702" w:rsidRPr="00C30841">
        <w:rPr>
          <w:rFonts w:ascii="Calibri" w:hAnsi="Calibri"/>
        </w:rPr>
        <w:t>/</w:t>
      </w:r>
      <w:r>
        <w:rPr>
          <w:rFonts w:ascii="Calibri" w:hAnsi="Calibri"/>
        </w:rPr>
        <w:t>12</w:t>
      </w:r>
      <w:r w:rsidR="00F37702" w:rsidRPr="00C30841">
        <w:rPr>
          <w:rFonts w:ascii="Calibri" w:hAnsi="Calibri"/>
        </w:rPr>
        <w:t>/</w:t>
      </w:r>
      <w:r w:rsidR="00B04932">
        <w:rPr>
          <w:rFonts w:ascii="Calibri" w:hAnsi="Calibri"/>
        </w:rPr>
        <w:t>2020</w:t>
      </w:r>
      <w:r w:rsidR="00B26EB8">
        <w:rPr>
          <w:rFonts w:ascii="Calibri" w:hAnsi="Calibri"/>
        </w:rPr>
        <w:t>.-</w:t>
      </w:r>
      <w:r w:rsidR="00AF65CF" w:rsidRPr="00C30841">
        <w:rPr>
          <w:rFonts w:ascii="Calibri" w:hAnsi="Calibri"/>
        </w:rPr>
        <w:t xml:space="preserve"> </w:t>
      </w:r>
    </w:p>
    <w:sectPr w:rsidR="00AF5B92" w:rsidRPr="00C30841" w:rsidSect="006F7F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B9D10" w14:textId="77777777" w:rsidR="007B0B7C" w:rsidRDefault="007B0B7C" w:rsidP="002E337E">
      <w:pPr>
        <w:spacing w:after="0" w:line="240" w:lineRule="auto"/>
      </w:pPr>
      <w:r>
        <w:separator/>
      </w:r>
    </w:p>
  </w:endnote>
  <w:endnote w:type="continuationSeparator" w:id="0">
    <w:p w14:paraId="13217878" w14:textId="77777777" w:rsidR="007B0B7C" w:rsidRDefault="007B0B7C" w:rsidP="002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5759" w14:textId="77777777" w:rsidR="007B0B7C" w:rsidRDefault="007B0B7C" w:rsidP="002E337E">
      <w:pPr>
        <w:spacing w:after="0" w:line="240" w:lineRule="auto"/>
      </w:pPr>
      <w:r>
        <w:separator/>
      </w:r>
    </w:p>
  </w:footnote>
  <w:footnote w:type="continuationSeparator" w:id="0">
    <w:p w14:paraId="4A43BAD4" w14:textId="77777777" w:rsidR="007B0B7C" w:rsidRDefault="007B0B7C" w:rsidP="002E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54C84" w14:textId="77777777" w:rsidR="002E337E" w:rsidRDefault="002E337E">
    <w:pPr>
      <w:pStyle w:val="Encabezado"/>
    </w:pPr>
    <w:r>
      <w:rPr>
        <w:rFonts w:ascii="Trebuchet MS" w:hAnsi="Trebuchet MS" w:cs="Arial"/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39A1A36C" wp14:editId="090747CB">
          <wp:simplePos x="0" y="0"/>
          <wp:positionH relativeFrom="column">
            <wp:posOffset>1617980</wp:posOffset>
          </wp:positionH>
          <wp:positionV relativeFrom="paragraph">
            <wp:posOffset>-93345</wp:posOffset>
          </wp:positionV>
          <wp:extent cx="2153920" cy="91440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867"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7DD"/>
    <w:multiLevelType w:val="hybridMultilevel"/>
    <w:tmpl w:val="175A18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zequiel Vallejos Meana">
    <w15:presenceInfo w15:providerId="AD" w15:userId="S::evallejos@toyota.com.ar::34f8307f-b7ba-4b48-ade3-877d9b0a27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7E"/>
    <w:rsid w:val="00004B6D"/>
    <w:rsid w:val="0001130D"/>
    <w:rsid w:val="00012E33"/>
    <w:rsid w:val="00014297"/>
    <w:rsid w:val="00016BE4"/>
    <w:rsid w:val="000219D0"/>
    <w:rsid w:val="0003582C"/>
    <w:rsid w:val="00041F89"/>
    <w:rsid w:val="00046630"/>
    <w:rsid w:val="00051386"/>
    <w:rsid w:val="00051AA6"/>
    <w:rsid w:val="00052149"/>
    <w:rsid w:val="00055CF6"/>
    <w:rsid w:val="000632F3"/>
    <w:rsid w:val="00064D15"/>
    <w:rsid w:val="00074BC9"/>
    <w:rsid w:val="00077B2E"/>
    <w:rsid w:val="00080030"/>
    <w:rsid w:val="0008388C"/>
    <w:rsid w:val="00083BDA"/>
    <w:rsid w:val="00085511"/>
    <w:rsid w:val="00090D22"/>
    <w:rsid w:val="00093E1A"/>
    <w:rsid w:val="00097795"/>
    <w:rsid w:val="00097B45"/>
    <w:rsid w:val="000A150A"/>
    <w:rsid w:val="000A1554"/>
    <w:rsid w:val="000D74AA"/>
    <w:rsid w:val="000D763E"/>
    <w:rsid w:val="000E18D1"/>
    <w:rsid w:val="000F5BF4"/>
    <w:rsid w:val="000F7E71"/>
    <w:rsid w:val="00105E5E"/>
    <w:rsid w:val="00114A30"/>
    <w:rsid w:val="00130092"/>
    <w:rsid w:val="00137475"/>
    <w:rsid w:val="0014121E"/>
    <w:rsid w:val="0014557A"/>
    <w:rsid w:val="00150BDA"/>
    <w:rsid w:val="00154419"/>
    <w:rsid w:val="00184A43"/>
    <w:rsid w:val="0019621E"/>
    <w:rsid w:val="001A0F1F"/>
    <w:rsid w:val="001A398E"/>
    <w:rsid w:val="001B3890"/>
    <w:rsid w:val="001E0316"/>
    <w:rsid w:val="001E42CF"/>
    <w:rsid w:val="001F40E1"/>
    <w:rsid w:val="001F5F7A"/>
    <w:rsid w:val="001F62CF"/>
    <w:rsid w:val="00203235"/>
    <w:rsid w:val="002058CE"/>
    <w:rsid w:val="00223BDB"/>
    <w:rsid w:val="00227745"/>
    <w:rsid w:val="0024280E"/>
    <w:rsid w:val="0025016E"/>
    <w:rsid w:val="00273B54"/>
    <w:rsid w:val="00274BB7"/>
    <w:rsid w:val="00296884"/>
    <w:rsid w:val="002A4597"/>
    <w:rsid w:val="002A486D"/>
    <w:rsid w:val="002C2B91"/>
    <w:rsid w:val="002C6E76"/>
    <w:rsid w:val="002D01AB"/>
    <w:rsid w:val="002D4850"/>
    <w:rsid w:val="002E337E"/>
    <w:rsid w:val="00301942"/>
    <w:rsid w:val="00312B74"/>
    <w:rsid w:val="003200CD"/>
    <w:rsid w:val="00320A78"/>
    <w:rsid w:val="00325496"/>
    <w:rsid w:val="00336E4E"/>
    <w:rsid w:val="00352679"/>
    <w:rsid w:val="0036266A"/>
    <w:rsid w:val="00367BBA"/>
    <w:rsid w:val="0039336A"/>
    <w:rsid w:val="00395A4E"/>
    <w:rsid w:val="003A3257"/>
    <w:rsid w:val="003A49A8"/>
    <w:rsid w:val="003B2721"/>
    <w:rsid w:val="003B7EBC"/>
    <w:rsid w:val="003D2633"/>
    <w:rsid w:val="003D2B0A"/>
    <w:rsid w:val="003D2B40"/>
    <w:rsid w:val="003D5BEC"/>
    <w:rsid w:val="003E1C9B"/>
    <w:rsid w:val="003F0D2B"/>
    <w:rsid w:val="003F1A0D"/>
    <w:rsid w:val="003F4EAB"/>
    <w:rsid w:val="00403E76"/>
    <w:rsid w:val="004177BB"/>
    <w:rsid w:val="004209F9"/>
    <w:rsid w:val="004331FD"/>
    <w:rsid w:val="00437A91"/>
    <w:rsid w:val="0045000B"/>
    <w:rsid w:val="0045491F"/>
    <w:rsid w:val="0045571B"/>
    <w:rsid w:val="00460BC8"/>
    <w:rsid w:val="00463257"/>
    <w:rsid w:val="00465D80"/>
    <w:rsid w:val="00473536"/>
    <w:rsid w:val="0047376C"/>
    <w:rsid w:val="00474624"/>
    <w:rsid w:val="00483436"/>
    <w:rsid w:val="00491774"/>
    <w:rsid w:val="004C012C"/>
    <w:rsid w:val="004C1AF9"/>
    <w:rsid w:val="004D1F3B"/>
    <w:rsid w:val="004D6EEB"/>
    <w:rsid w:val="005076E8"/>
    <w:rsid w:val="00513D82"/>
    <w:rsid w:val="00513FFE"/>
    <w:rsid w:val="00515EEF"/>
    <w:rsid w:val="0051618B"/>
    <w:rsid w:val="00522245"/>
    <w:rsid w:val="00536449"/>
    <w:rsid w:val="005373CE"/>
    <w:rsid w:val="00546762"/>
    <w:rsid w:val="00567222"/>
    <w:rsid w:val="0056741F"/>
    <w:rsid w:val="00581A55"/>
    <w:rsid w:val="00585E2C"/>
    <w:rsid w:val="00590084"/>
    <w:rsid w:val="005914D6"/>
    <w:rsid w:val="00595777"/>
    <w:rsid w:val="00596B8B"/>
    <w:rsid w:val="005A23D8"/>
    <w:rsid w:val="005A5A78"/>
    <w:rsid w:val="005D0399"/>
    <w:rsid w:val="005D320C"/>
    <w:rsid w:val="005E574E"/>
    <w:rsid w:val="005F63E0"/>
    <w:rsid w:val="00600FE2"/>
    <w:rsid w:val="00602CD8"/>
    <w:rsid w:val="00602E68"/>
    <w:rsid w:val="006038F8"/>
    <w:rsid w:val="00611E51"/>
    <w:rsid w:val="006147B7"/>
    <w:rsid w:val="00616553"/>
    <w:rsid w:val="00623335"/>
    <w:rsid w:val="006264B0"/>
    <w:rsid w:val="006307A7"/>
    <w:rsid w:val="00632751"/>
    <w:rsid w:val="00635C24"/>
    <w:rsid w:val="00653A7D"/>
    <w:rsid w:val="00671175"/>
    <w:rsid w:val="0067134B"/>
    <w:rsid w:val="00672857"/>
    <w:rsid w:val="00674F04"/>
    <w:rsid w:val="006833EE"/>
    <w:rsid w:val="00691236"/>
    <w:rsid w:val="00695856"/>
    <w:rsid w:val="006A4B77"/>
    <w:rsid w:val="006A51F9"/>
    <w:rsid w:val="006A7E1F"/>
    <w:rsid w:val="006C0573"/>
    <w:rsid w:val="006C56A7"/>
    <w:rsid w:val="006C571B"/>
    <w:rsid w:val="006C5F13"/>
    <w:rsid w:val="006F1C19"/>
    <w:rsid w:val="006F2CAB"/>
    <w:rsid w:val="006F632C"/>
    <w:rsid w:val="006F7FD4"/>
    <w:rsid w:val="00700EF7"/>
    <w:rsid w:val="007031A5"/>
    <w:rsid w:val="00711D9A"/>
    <w:rsid w:val="0071697D"/>
    <w:rsid w:val="00725DA6"/>
    <w:rsid w:val="00727E17"/>
    <w:rsid w:val="00730C4E"/>
    <w:rsid w:val="00744077"/>
    <w:rsid w:val="00747C28"/>
    <w:rsid w:val="0076241B"/>
    <w:rsid w:val="00764692"/>
    <w:rsid w:val="00766F86"/>
    <w:rsid w:val="00777E44"/>
    <w:rsid w:val="00780FE0"/>
    <w:rsid w:val="00786007"/>
    <w:rsid w:val="00790BC0"/>
    <w:rsid w:val="007B0B7C"/>
    <w:rsid w:val="007B5E41"/>
    <w:rsid w:val="007C1DD0"/>
    <w:rsid w:val="007C319A"/>
    <w:rsid w:val="007C34B9"/>
    <w:rsid w:val="007C7FCD"/>
    <w:rsid w:val="007D3202"/>
    <w:rsid w:val="007D54EA"/>
    <w:rsid w:val="007E5FFB"/>
    <w:rsid w:val="007E6FD1"/>
    <w:rsid w:val="007F088A"/>
    <w:rsid w:val="00802028"/>
    <w:rsid w:val="00810312"/>
    <w:rsid w:val="00810BA2"/>
    <w:rsid w:val="00813B14"/>
    <w:rsid w:val="00814E52"/>
    <w:rsid w:val="00815F0E"/>
    <w:rsid w:val="0084056C"/>
    <w:rsid w:val="008438E8"/>
    <w:rsid w:val="00847D02"/>
    <w:rsid w:val="008521D4"/>
    <w:rsid w:val="00857AF5"/>
    <w:rsid w:val="0087258E"/>
    <w:rsid w:val="00877833"/>
    <w:rsid w:val="00892BA0"/>
    <w:rsid w:val="008935D8"/>
    <w:rsid w:val="008A006B"/>
    <w:rsid w:val="008A51EF"/>
    <w:rsid w:val="008A65E6"/>
    <w:rsid w:val="008C1A23"/>
    <w:rsid w:val="008C515F"/>
    <w:rsid w:val="008D177B"/>
    <w:rsid w:val="008D1DFF"/>
    <w:rsid w:val="008E3920"/>
    <w:rsid w:val="008E4255"/>
    <w:rsid w:val="008E577C"/>
    <w:rsid w:val="008F070C"/>
    <w:rsid w:val="008F26A8"/>
    <w:rsid w:val="008F4F57"/>
    <w:rsid w:val="008F5F0D"/>
    <w:rsid w:val="009032E4"/>
    <w:rsid w:val="0091229A"/>
    <w:rsid w:val="00917A9B"/>
    <w:rsid w:val="009225D0"/>
    <w:rsid w:val="0092445C"/>
    <w:rsid w:val="00935548"/>
    <w:rsid w:val="0094072F"/>
    <w:rsid w:val="00952E82"/>
    <w:rsid w:val="0095507A"/>
    <w:rsid w:val="0096241B"/>
    <w:rsid w:val="00962D07"/>
    <w:rsid w:val="00964B86"/>
    <w:rsid w:val="009654A1"/>
    <w:rsid w:val="00966E01"/>
    <w:rsid w:val="009776C4"/>
    <w:rsid w:val="009800AF"/>
    <w:rsid w:val="00984939"/>
    <w:rsid w:val="00996AC5"/>
    <w:rsid w:val="009A7947"/>
    <w:rsid w:val="009B6669"/>
    <w:rsid w:val="009D0ADA"/>
    <w:rsid w:val="009E3258"/>
    <w:rsid w:val="00A17FA3"/>
    <w:rsid w:val="00A26F59"/>
    <w:rsid w:val="00A2735B"/>
    <w:rsid w:val="00A310C6"/>
    <w:rsid w:val="00A44266"/>
    <w:rsid w:val="00A4620F"/>
    <w:rsid w:val="00A503B2"/>
    <w:rsid w:val="00A50BC4"/>
    <w:rsid w:val="00A6548C"/>
    <w:rsid w:val="00A70A68"/>
    <w:rsid w:val="00A70A94"/>
    <w:rsid w:val="00A73F10"/>
    <w:rsid w:val="00A97204"/>
    <w:rsid w:val="00AA10CD"/>
    <w:rsid w:val="00AA4265"/>
    <w:rsid w:val="00AA5699"/>
    <w:rsid w:val="00AA6B93"/>
    <w:rsid w:val="00AC28E3"/>
    <w:rsid w:val="00AC5803"/>
    <w:rsid w:val="00AC6B9D"/>
    <w:rsid w:val="00AE3235"/>
    <w:rsid w:val="00AE7A38"/>
    <w:rsid w:val="00AF5B92"/>
    <w:rsid w:val="00AF65CF"/>
    <w:rsid w:val="00B04932"/>
    <w:rsid w:val="00B05A5C"/>
    <w:rsid w:val="00B10289"/>
    <w:rsid w:val="00B12157"/>
    <w:rsid w:val="00B15CB8"/>
    <w:rsid w:val="00B2004C"/>
    <w:rsid w:val="00B26EB8"/>
    <w:rsid w:val="00B40D65"/>
    <w:rsid w:val="00B536BC"/>
    <w:rsid w:val="00B5489C"/>
    <w:rsid w:val="00B54F09"/>
    <w:rsid w:val="00B56C89"/>
    <w:rsid w:val="00B6336F"/>
    <w:rsid w:val="00B6379B"/>
    <w:rsid w:val="00B740E9"/>
    <w:rsid w:val="00B8038E"/>
    <w:rsid w:val="00B81B9D"/>
    <w:rsid w:val="00B87612"/>
    <w:rsid w:val="00BA18E7"/>
    <w:rsid w:val="00BA3F2E"/>
    <w:rsid w:val="00BB1AB4"/>
    <w:rsid w:val="00BC231E"/>
    <w:rsid w:val="00BD3BBD"/>
    <w:rsid w:val="00BD6D65"/>
    <w:rsid w:val="00BE09AD"/>
    <w:rsid w:val="00BE0BA6"/>
    <w:rsid w:val="00BE4C18"/>
    <w:rsid w:val="00BF6250"/>
    <w:rsid w:val="00BF6F99"/>
    <w:rsid w:val="00C20F53"/>
    <w:rsid w:val="00C30841"/>
    <w:rsid w:val="00C4524F"/>
    <w:rsid w:val="00C4696B"/>
    <w:rsid w:val="00C47C4F"/>
    <w:rsid w:val="00C63EB2"/>
    <w:rsid w:val="00C64839"/>
    <w:rsid w:val="00C70CD1"/>
    <w:rsid w:val="00C81800"/>
    <w:rsid w:val="00C84780"/>
    <w:rsid w:val="00C92A46"/>
    <w:rsid w:val="00C94809"/>
    <w:rsid w:val="00CA48B2"/>
    <w:rsid w:val="00CB6C0B"/>
    <w:rsid w:val="00CB7B26"/>
    <w:rsid w:val="00CC1063"/>
    <w:rsid w:val="00CC6E92"/>
    <w:rsid w:val="00CC704C"/>
    <w:rsid w:val="00CD413D"/>
    <w:rsid w:val="00CD4941"/>
    <w:rsid w:val="00CF1AEF"/>
    <w:rsid w:val="00CF77AF"/>
    <w:rsid w:val="00D00280"/>
    <w:rsid w:val="00D012AF"/>
    <w:rsid w:val="00D12258"/>
    <w:rsid w:val="00D321C6"/>
    <w:rsid w:val="00D5003E"/>
    <w:rsid w:val="00D560D8"/>
    <w:rsid w:val="00D64FFB"/>
    <w:rsid w:val="00D7108C"/>
    <w:rsid w:val="00D7179F"/>
    <w:rsid w:val="00D772F5"/>
    <w:rsid w:val="00D846A8"/>
    <w:rsid w:val="00D979D9"/>
    <w:rsid w:val="00DB3F0E"/>
    <w:rsid w:val="00DD66B1"/>
    <w:rsid w:val="00DF0D22"/>
    <w:rsid w:val="00DF2977"/>
    <w:rsid w:val="00E06225"/>
    <w:rsid w:val="00E26AF8"/>
    <w:rsid w:val="00E44D32"/>
    <w:rsid w:val="00E475AA"/>
    <w:rsid w:val="00E56682"/>
    <w:rsid w:val="00E61B16"/>
    <w:rsid w:val="00E921D3"/>
    <w:rsid w:val="00E966FB"/>
    <w:rsid w:val="00EA3CEB"/>
    <w:rsid w:val="00EB2488"/>
    <w:rsid w:val="00EB4876"/>
    <w:rsid w:val="00EB791B"/>
    <w:rsid w:val="00EC2D95"/>
    <w:rsid w:val="00EC4142"/>
    <w:rsid w:val="00ED57B4"/>
    <w:rsid w:val="00ED6533"/>
    <w:rsid w:val="00EE43FA"/>
    <w:rsid w:val="00F17D00"/>
    <w:rsid w:val="00F20504"/>
    <w:rsid w:val="00F316ED"/>
    <w:rsid w:val="00F37702"/>
    <w:rsid w:val="00F45E61"/>
    <w:rsid w:val="00F56FA9"/>
    <w:rsid w:val="00F60828"/>
    <w:rsid w:val="00F73AE8"/>
    <w:rsid w:val="00F82069"/>
    <w:rsid w:val="00F91273"/>
    <w:rsid w:val="00FA0814"/>
    <w:rsid w:val="00FB1A87"/>
    <w:rsid w:val="00FB6EE6"/>
    <w:rsid w:val="00FC3330"/>
    <w:rsid w:val="00FD69F9"/>
    <w:rsid w:val="00FE070D"/>
    <w:rsid w:val="00FE22DA"/>
    <w:rsid w:val="00FE27EF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57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F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3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37E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37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37E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730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0C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0C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1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informeabeceb">
    <w:name w:val="Parrafo informe abeceb"/>
    <w:link w:val="ParrafoinformeabecebCar"/>
    <w:rsid w:val="00DB3F0E"/>
    <w:pPr>
      <w:spacing w:before="288" w:after="0" w:line="360" w:lineRule="auto"/>
      <w:ind w:left="40" w:firstLine="198"/>
      <w:jc w:val="both"/>
    </w:pPr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ParrafoinformeabecebCar">
    <w:name w:val="Parrafo informe abeceb Car"/>
    <w:link w:val="Parrafoinformeabeceb"/>
    <w:locked/>
    <w:rsid w:val="00DB3F0E"/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apple-converted-space">
    <w:name w:val="apple-converted-space"/>
    <w:basedOn w:val="Fuentedeprrafopredeter"/>
    <w:rsid w:val="00184A43"/>
  </w:style>
  <w:style w:type="paragraph" w:customStyle="1" w:styleId="m2178979679386616657xxxmsonormal0">
    <w:name w:val="m_2178979679386616657xxxmsonormal0"/>
    <w:basedOn w:val="Normal"/>
    <w:rsid w:val="00FB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F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F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3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37E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37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37E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730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0C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0C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1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informeabeceb">
    <w:name w:val="Parrafo informe abeceb"/>
    <w:link w:val="ParrafoinformeabecebCar"/>
    <w:rsid w:val="00DB3F0E"/>
    <w:pPr>
      <w:spacing w:before="288" w:after="0" w:line="360" w:lineRule="auto"/>
      <w:ind w:left="40" w:firstLine="198"/>
      <w:jc w:val="both"/>
    </w:pPr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ParrafoinformeabecebCar">
    <w:name w:val="Parrafo informe abeceb Car"/>
    <w:link w:val="Parrafoinformeabeceb"/>
    <w:locked/>
    <w:rsid w:val="00DB3F0E"/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apple-converted-space">
    <w:name w:val="apple-converted-space"/>
    <w:basedOn w:val="Fuentedeprrafopredeter"/>
    <w:rsid w:val="00184A43"/>
  </w:style>
  <w:style w:type="paragraph" w:customStyle="1" w:styleId="m2178979679386616657xxxmsonormal0">
    <w:name w:val="m_2178979679386616657xxxmsonormal0"/>
    <w:basedOn w:val="Normal"/>
    <w:rsid w:val="00FB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F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7788-4844-4D07-8C3E-B16C3286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 de Windows</cp:lastModifiedBy>
  <cp:revision>3</cp:revision>
  <cp:lastPrinted>2020-10-05T16:26:00Z</cp:lastPrinted>
  <dcterms:created xsi:type="dcterms:W3CDTF">2020-12-03T18:45:00Z</dcterms:created>
  <dcterms:modified xsi:type="dcterms:W3CDTF">2020-12-03T18:47:00Z</dcterms:modified>
</cp:coreProperties>
</file>